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6181" w:type="dxa"/>
        <w:tblLayout w:type="fixed"/>
        <w:tblLook w:val="01E0" w:firstRow="1" w:lastRow="1" w:firstColumn="1" w:lastColumn="1" w:noHBand="0" w:noVBand="0"/>
      </w:tblPr>
      <w:tblGrid>
        <w:gridCol w:w="3979"/>
      </w:tblGrid>
      <w:tr w:rsidR="0091779B">
        <w:trPr>
          <w:trHeight w:val="239"/>
        </w:trPr>
        <w:tc>
          <w:tcPr>
            <w:tcW w:w="3979" w:type="dxa"/>
          </w:tcPr>
          <w:p w:rsidR="0091779B" w:rsidRDefault="00154ADB">
            <w:pPr>
              <w:pStyle w:val="TableParagraph"/>
              <w:spacing w:line="218" w:lineRule="exact"/>
              <w:ind w:left="0" w:right="20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“УТВЕРЖДАЮ”</w:t>
            </w:r>
          </w:p>
        </w:tc>
      </w:tr>
      <w:tr w:rsidR="0091779B">
        <w:trPr>
          <w:trHeight w:val="1040"/>
        </w:trPr>
        <w:tc>
          <w:tcPr>
            <w:tcW w:w="3979" w:type="dxa"/>
          </w:tcPr>
          <w:p w:rsidR="0091779B" w:rsidRDefault="00154ADB">
            <w:pPr>
              <w:pStyle w:val="TableParagraph"/>
              <w:spacing w:before="6" w:line="276" w:lineRule="auto"/>
              <w:ind w:left="363" w:right="181"/>
              <w:jc w:val="center"/>
              <w:rPr>
                <w:sz w:val="24"/>
              </w:rPr>
            </w:pPr>
            <w:r>
              <w:rPr>
                <w:sz w:val="24"/>
              </w:rPr>
              <w:t>Первый заместитель директора – главный инженер филиала ПАО</w:t>
            </w:r>
          </w:p>
          <w:p w:rsidR="0091779B" w:rsidRDefault="00154ADB">
            <w:pPr>
              <w:pStyle w:val="TableParagraph"/>
              <w:spacing w:line="275" w:lineRule="exact"/>
              <w:ind w:left="181" w:right="181"/>
              <w:jc w:val="center"/>
              <w:rPr>
                <w:sz w:val="24"/>
              </w:rPr>
            </w:pPr>
            <w:r>
              <w:rPr>
                <w:sz w:val="24"/>
              </w:rPr>
              <w:t>«Россети Центр» - «Брянскэнерго»</w:t>
            </w:r>
          </w:p>
        </w:tc>
      </w:tr>
      <w:tr w:rsidR="0091779B" w:rsidTr="00760850">
        <w:tblPrEx>
          <w:tblCellMar>
            <w:left w:w="108" w:type="dxa"/>
            <w:right w:w="108" w:type="dxa"/>
          </w:tblCellMar>
        </w:tblPrEx>
        <w:trPr>
          <w:trHeight w:val="507"/>
        </w:trPr>
        <w:tc>
          <w:tcPr>
            <w:tcW w:w="3979" w:type="dxa"/>
          </w:tcPr>
          <w:p w:rsidR="0091779B" w:rsidRDefault="00154ADB">
            <w:pPr>
              <w:pStyle w:val="TableParagraph"/>
              <w:spacing w:before="108"/>
              <w:ind w:left="0" w:right="204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Капшуков</w:t>
            </w:r>
            <w:proofErr w:type="spellEnd"/>
            <w:r>
              <w:rPr>
                <w:sz w:val="24"/>
              </w:rPr>
              <w:t xml:space="preserve"> Ф.А.</w:t>
            </w:r>
          </w:p>
        </w:tc>
      </w:tr>
      <w:tr w:rsidR="0091779B">
        <w:trPr>
          <w:trHeight w:val="386"/>
        </w:trPr>
        <w:tc>
          <w:tcPr>
            <w:tcW w:w="3979" w:type="dxa"/>
          </w:tcPr>
          <w:p w:rsidR="0091779B" w:rsidRDefault="00154ADB">
            <w:pPr>
              <w:pStyle w:val="TableParagraph"/>
              <w:tabs>
                <w:tab w:val="left" w:pos="2006"/>
              </w:tabs>
              <w:spacing w:before="107" w:line="259" w:lineRule="exact"/>
              <w:ind w:left="0" w:right="200"/>
              <w:jc w:val="right"/>
              <w:rPr>
                <w:sz w:val="24"/>
              </w:rPr>
            </w:pPr>
            <w:r>
              <w:rPr>
                <w:sz w:val="24"/>
              </w:rPr>
              <w:t>“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sz w:val="24"/>
              </w:rPr>
              <w:t>01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spacing w:val="58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”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spacing w:val="57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06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2023 г.</w:t>
            </w:r>
          </w:p>
        </w:tc>
      </w:tr>
    </w:tbl>
    <w:p w:rsidR="0091779B" w:rsidRDefault="0091779B">
      <w:pPr>
        <w:pStyle w:val="a3"/>
        <w:ind w:left="0"/>
        <w:rPr>
          <w:sz w:val="20"/>
        </w:rPr>
      </w:pPr>
    </w:p>
    <w:p w:rsidR="0091779B" w:rsidRDefault="0091779B">
      <w:pPr>
        <w:pStyle w:val="a3"/>
        <w:ind w:left="0"/>
        <w:rPr>
          <w:sz w:val="20"/>
        </w:rPr>
      </w:pPr>
    </w:p>
    <w:p w:rsidR="0091779B" w:rsidRDefault="0091779B">
      <w:pPr>
        <w:pStyle w:val="a3"/>
        <w:ind w:left="0"/>
        <w:rPr>
          <w:sz w:val="20"/>
        </w:rPr>
      </w:pPr>
    </w:p>
    <w:p w:rsidR="0091779B" w:rsidRDefault="00154ADB">
      <w:pPr>
        <w:spacing w:before="237"/>
        <w:ind w:left="1770" w:right="1564"/>
        <w:jc w:val="center"/>
        <w:rPr>
          <w:b/>
          <w:sz w:val="28"/>
        </w:rPr>
      </w:pPr>
      <w:r>
        <w:rPr>
          <w:b/>
          <w:sz w:val="28"/>
        </w:rPr>
        <w:t>ТЕХНИЧЕСКОЕ ЗАДАНИЕ</w:t>
      </w:r>
    </w:p>
    <w:p w:rsidR="0091779B" w:rsidRDefault="00154ADB">
      <w:pPr>
        <w:pStyle w:val="1"/>
        <w:spacing w:before="121"/>
        <w:ind w:left="1770" w:right="1566" w:firstLine="0"/>
        <w:jc w:val="center"/>
      </w:pPr>
      <w:r>
        <w:t xml:space="preserve">на поставку кабеля UTP 4 </w:t>
      </w:r>
      <w:proofErr w:type="spellStart"/>
      <w:r>
        <w:t>cat</w:t>
      </w:r>
      <w:proofErr w:type="spellEnd"/>
      <w:r>
        <w:t xml:space="preserve"> 5e UTP 4x2x0,52 (или эквивалент).</w:t>
      </w:r>
    </w:p>
    <w:p w:rsidR="0091779B" w:rsidRDefault="00154ADB">
      <w:pPr>
        <w:spacing w:before="1"/>
        <w:ind w:left="1767" w:right="1566"/>
        <w:jc w:val="center"/>
        <w:rPr>
          <w:b/>
          <w:sz w:val="26"/>
        </w:rPr>
      </w:pPr>
      <w:r>
        <w:rPr>
          <w:b/>
          <w:sz w:val="26"/>
        </w:rPr>
        <w:t>Лот № 310F</w:t>
      </w:r>
    </w:p>
    <w:p w:rsidR="0091779B" w:rsidRDefault="0091779B">
      <w:pPr>
        <w:pStyle w:val="a3"/>
        <w:ind w:left="0"/>
        <w:rPr>
          <w:b/>
          <w:sz w:val="28"/>
        </w:rPr>
      </w:pPr>
    </w:p>
    <w:p w:rsidR="0091779B" w:rsidRDefault="0091779B">
      <w:pPr>
        <w:pStyle w:val="a3"/>
        <w:spacing w:before="10"/>
        <w:ind w:left="0"/>
        <w:rPr>
          <w:b/>
          <w:sz w:val="23"/>
        </w:rPr>
      </w:pPr>
    </w:p>
    <w:p w:rsidR="0091779B" w:rsidRDefault="00154ADB">
      <w:pPr>
        <w:pStyle w:val="a4"/>
        <w:numPr>
          <w:ilvl w:val="0"/>
          <w:numId w:val="4"/>
        </w:numPr>
        <w:tabs>
          <w:tab w:val="left" w:pos="1307"/>
        </w:tabs>
        <w:ind w:hanging="285"/>
        <w:jc w:val="left"/>
        <w:rPr>
          <w:b/>
          <w:sz w:val="26"/>
        </w:rPr>
      </w:pPr>
      <w:r>
        <w:rPr>
          <w:b/>
          <w:sz w:val="26"/>
        </w:rPr>
        <w:t>Общая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часть.</w:t>
      </w:r>
    </w:p>
    <w:p w:rsidR="0091779B" w:rsidRDefault="0080660D">
      <w:pPr>
        <w:pStyle w:val="a3"/>
        <w:spacing w:before="42" w:line="237" w:lineRule="auto"/>
        <w:ind w:firstLine="708"/>
      </w:pPr>
      <w:r>
        <w:t>Филиал ПАО «Россети Центр</w:t>
      </w:r>
      <w:r w:rsidR="00154ADB">
        <w:t>» - «Брянскэнерго» производит закупку кабеля для технического перевооружения ПС 110/6 кВ Южная.</w:t>
      </w:r>
    </w:p>
    <w:p w:rsidR="0091779B" w:rsidRDefault="00154ADB">
      <w:pPr>
        <w:pStyle w:val="a4"/>
        <w:numPr>
          <w:ilvl w:val="0"/>
          <w:numId w:val="4"/>
        </w:numPr>
        <w:tabs>
          <w:tab w:val="left" w:pos="1307"/>
        </w:tabs>
        <w:spacing w:before="8"/>
        <w:ind w:hanging="285"/>
        <w:jc w:val="left"/>
        <w:rPr>
          <w:b/>
          <w:sz w:val="24"/>
        </w:rPr>
      </w:pPr>
      <w:r>
        <w:rPr>
          <w:b/>
          <w:sz w:val="24"/>
        </w:rPr>
        <w:t>Предмет конкурса</w:t>
      </w:r>
    </w:p>
    <w:p w:rsidR="0091779B" w:rsidRDefault="00154ADB">
      <w:pPr>
        <w:pStyle w:val="a3"/>
        <w:spacing w:before="36"/>
        <w:ind w:left="1021"/>
      </w:pPr>
      <w:r>
        <w:t>Поставщик обеспечивает поставку оборудования в объемах и сроки установленные данным</w:t>
      </w:r>
    </w:p>
    <w:p w:rsidR="0091779B" w:rsidRDefault="00154ADB">
      <w:pPr>
        <w:pStyle w:val="a3"/>
      </w:pPr>
      <w:r>
        <w:t>ТЗ:</w:t>
      </w:r>
    </w:p>
    <w:p w:rsidR="0091779B" w:rsidRDefault="00154ADB">
      <w:pPr>
        <w:pStyle w:val="a3"/>
        <w:tabs>
          <w:tab w:val="left" w:pos="2196"/>
          <w:tab w:val="left" w:pos="3863"/>
          <w:tab w:val="left" w:pos="5488"/>
          <w:tab w:val="left" w:pos="5951"/>
          <w:tab w:val="left" w:pos="6752"/>
          <w:tab w:val="left" w:pos="7846"/>
          <w:tab w:val="left" w:pos="8599"/>
          <w:tab w:val="left" w:pos="9611"/>
          <w:tab w:val="left" w:pos="10773"/>
        </w:tabs>
        <w:ind w:left="1021"/>
      </w:pPr>
      <w:r>
        <w:t>Поставка</w:t>
      </w:r>
      <w:r>
        <w:tab/>
        <w:t>оборудования</w:t>
      </w:r>
      <w:r>
        <w:tab/>
        <w:t>произво</w:t>
      </w:r>
      <w:r w:rsidR="0080660D">
        <w:t>дится</w:t>
      </w:r>
      <w:r w:rsidR="0080660D">
        <w:tab/>
        <w:t>на</w:t>
      </w:r>
      <w:r w:rsidR="0080660D">
        <w:tab/>
        <w:t>склад</w:t>
      </w:r>
      <w:r w:rsidR="0080660D">
        <w:tab/>
        <w:t>филиала</w:t>
      </w:r>
      <w:r w:rsidR="0080660D">
        <w:tab/>
        <w:t>ПАО</w:t>
      </w:r>
      <w:proofErr w:type="gramStart"/>
      <w:r w:rsidR="0080660D">
        <w:tab/>
        <w:t>«</w:t>
      </w:r>
      <w:proofErr w:type="gramEnd"/>
      <w:r w:rsidR="0080660D">
        <w:t>Россети</w:t>
      </w:r>
      <w:r w:rsidR="0080660D">
        <w:tab/>
        <w:t>Центр</w:t>
      </w:r>
      <w:r>
        <w:t>»:</w:t>
      </w:r>
      <w:r>
        <w:tab/>
        <w:t>-</w:t>
      </w:r>
    </w:p>
    <w:p w:rsidR="0091779B" w:rsidRDefault="00154ADB">
      <w:pPr>
        <w:pStyle w:val="a3"/>
        <w:spacing w:after="8"/>
      </w:pPr>
      <w:r>
        <w:t>«Брянскэнерго»</w:t>
      </w:r>
    </w:p>
    <w:tbl>
      <w:tblPr>
        <w:tblStyle w:val="TableNormal"/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0"/>
        <w:gridCol w:w="1884"/>
        <w:gridCol w:w="3372"/>
        <w:gridCol w:w="2583"/>
        <w:gridCol w:w="1267"/>
      </w:tblGrid>
      <w:tr w:rsidR="0091779B">
        <w:trPr>
          <w:trHeight w:val="688"/>
        </w:trPr>
        <w:tc>
          <w:tcPr>
            <w:tcW w:w="1380" w:type="dxa"/>
          </w:tcPr>
          <w:p w:rsidR="0091779B" w:rsidRDefault="0091779B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91779B" w:rsidRDefault="00154ADB">
            <w:pPr>
              <w:pStyle w:val="TableParagraph"/>
              <w:ind w:left="88" w:right="75"/>
              <w:jc w:val="center"/>
              <w:rPr>
                <w:sz w:val="20"/>
              </w:rPr>
            </w:pPr>
            <w:r>
              <w:rPr>
                <w:sz w:val="20"/>
              </w:rPr>
              <w:t>Филиал</w:t>
            </w:r>
          </w:p>
        </w:tc>
        <w:tc>
          <w:tcPr>
            <w:tcW w:w="1884" w:type="dxa"/>
          </w:tcPr>
          <w:p w:rsidR="0091779B" w:rsidRDefault="0091779B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91779B" w:rsidRDefault="00154ADB">
            <w:pPr>
              <w:pStyle w:val="TableParagraph"/>
              <w:ind w:left="278"/>
              <w:rPr>
                <w:sz w:val="20"/>
              </w:rPr>
            </w:pPr>
            <w:r>
              <w:rPr>
                <w:sz w:val="20"/>
              </w:rPr>
              <w:t>Точка поставки</w:t>
            </w:r>
          </w:p>
        </w:tc>
        <w:tc>
          <w:tcPr>
            <w:tcW w:w="3372" w:type="dxa"/>
          </w:tcPr>
          <w:p w:rsidR="0091779B" w:rsidRDefault="0091779B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91779B" w:rsidRDefault="00154ADB">
            <w:pPr>
              <w:pStyle w:val="TableParagraph"/>
              <w:ind w:left="1248" w:right="1234"/>
              <w:jc w:val="center"/>
              <w:rPr>
                <w:sz w:val="20"/>
              </w:rPr>
            </w:pPr>
            <w:r>
              <w:rPr>
                <w:sz w:val="20"/>
              </w:rPr>
              <w:t>Материал</w:t>
            </w:r>
          </w:p>
        </w:tc>
        <w:tc>
          <w:tcPr>
            <w:tcW w:w="2583" w:type="dxa"/>
          </w:tcPr>
          <w:p w:rsidR="0091779B" w:rsidRDefault="00154ADB">
            <w:pPr>
              <w:pStyle w:val="TableParagraph"/>
              <w:ind w:left="409" w:right="370" w:firstLine="261"/>
              <w:rPr>
                <w:sz w:val="20"/>
              </w:rPr>
            </w:pPr>
            <w:r>
              <w:rPr>
                <w:sz w:val="20"/>
              </w:rPr>
              <w:t>Срок поставки (календарных дней с</w:t>
            </w:r>
          </w:p>
          <w:p w:rsidR="0091779B" w:rsidRDefault="00154ADB">
            <w:pPr>
              <w:pStyle w:val="TableParagraph"/>
              <w:spacing w:line="215" w:lineRule="exact"/>
              <w:ind w:left="267"/>
              <w:rPr>
                <w:sz w:val="20"/>
              </w:rPr>
            </w:pPr>
            <w:r>
              <w:rPr>
                <w:sz w:val="20"/>
              </w:rPr>
              <w:t>момента подачи заявки)</w:t>
            </w:r>
          </w:p>
        </w:tc>
        <w:tc>
          <w:tcPr>
            <w:tcW w:w="1267" w:type="dxa"/>
          </w:tcPr>
          <w:p w:rsidR="0091779B" w:rsidRDefault="00154ADB">
            <w:pPr>
              <w:pStyle w:val="TableParagraph"/>
              <w:spacing w:before="108"/>
              <w:ind w:left="548" w:hanging="437"/>
              <w:rPr>
                <w:sz w:val="20"/>
              </w:rPr>
            </w:pPr>
            <w:r>
              <w:rPr>
                <w:w w:val="95"/>
                <w:sz w:val="20"/>
              </w:rPr>
              <w:t xml:space="preserve">Количество, </w:t>
            </w:r>
            <w:r>
              <w:rPr>
                <w:sz w:val="20"/>
              </w:rPr>
              <w:t>м.</w:t>
            </w:r>
          </w:p>
        </w:tc>
      </w:tr>
      <w:tr w:rsidR="0091779B">
        <w:trPr>
          <w:trHeight w:val="460"/>
        </w:trPr>
        <w:tc>
          <w:tcPr>
            <w:tcW w:w="1380" w:type="dxa"/>
          </w:tcPr>
          <w:p w:rsidR="0091779B" w:rsidRDefault="00154ADB">
            <w:pPr>
              <w:pStyle w:val="TableParagraph"/>
              <w:spacing w:before="108"/>
              <w:ind w:left="88" w:right="78"/>
              <w:jc w:val="center"/>
              <w:rPr>
                <w:sz w:val="20"/>
              </w:rPr>
            </w:pPr>
            <w:r>
              <w:rPr>
                <w:sz w:val="20"/>
              </w:rPr>
              <w:t>Брянскэнерго</w:t>
            </w:r>
          </w:p>
        </w:tc>
        <w:tc>
          <w:tcPr>
            <w:tcW w:w="1884" w:type="dxa"/>
          </w:tcPr>
          <w:p w:rsidR="0091779B" w:rsidRDefault="00154ADB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г.Брянск</w:t>
            </w:r>
            <w:proofErr w:type="spellEnd"/>
            <w:r>
              <w:rPr>
                <w:sz w:val="20"/>
              </w:rPr>
              <w:t>., проспект</w:t>
            </w:r>
          </w:p>
          <w:p w:rsidR="0091779B" w:rsidRDefault="00154ADB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Московский 43</w:t>
            </w:r>
          </w:p>
        </w:tc>
        <w:tc>
          <w:tcPr>
            <w:tcW w:w="3372" w:type="dxa"/>
          </w:tcPr>
          <w:p w:rsidR="0091779B" w:rsidRDefault="00154ADB">
            <w:pPr>
              <w:pStyle w:val="TableParagraph"/>
              <w:spacing w:before="108"/>
              <w:ind w:left="111"/>
              <w:rPr>
                <w:sz w:val="20"/>
              </w:rPr>
            </w:pPr>
            <w:r>
              <w:rPr>
                <w:sz w:val="20"/>
              </w:rPr>
              <w:t xml:space="preserve">Кабель UTP 4 </w:t>
            </w:r>
            <w:proofErr w:type="spellStart"/>
            <w:r>
              <w:rPr>
                <w:sz w:val="20"/>
              </w:rPr>
              <w:t>cat</w:t>
            </w:r>
            <w:proofErr w:type="spellEnd"/>
            <w:r>
              <w:rPr>
                <w:sz w:val="20"/>
              </w:rPr>
              <w:t xml:space="preserve"> 5e UTP 4x2х0,52</w:t>
            </w:r>
            <w:r w:rsidR="00BA1867">
              <w:rPr>
                <w:sz w:val="20"/>
              </w:rPr>
              <w:t xml:space="preserve"> или эквивалент</w:t>
            </w:r>
          </w:p>
        </w:tc>
        <w:tc>
          <w:tcPr>
            <w:tcW w:w="2583" w:type="dxa"/>
          </w:tcPr>
          <w:p w:rsidR="0091779B" w:rsidRDefault="00154ADB">
            <w:pPr>
              <w:pStyle w:val="TableParagraph"/>
              <w:spacing w:before="108"/>
              <w:ind w:left="1174" w:right="1158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267" w:type="dxa"/>
          </w:tcPr>
          <w:p w:rsidR="0091779B" w:rsidRDefault="00154ADB">
            <w:pPr>
              <w:pStyle w:val="TableParagraph"/>
              <w:spacing w:before="108"/>
              <w:ind w:left="517" w:right="500"/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</w:tr>
    </w:tbl>
    <w:p w:rsidR="0091779B" w:rsidRDefault="0091779B">
      <w:pPr>
        <w:pStyle w:val="a3"/>
        <w:ind w:left="0"/>
        <w:rPr>
          <w:sz w:val="26"/>
        </w:rPr>
      </w:pPr>
    </w:p>
    <w:p w:rsidR="0091779B" w:rsidRDefault="00154ADB">
      <w:pPr>
        <w:pStyle w:val="1"/>
        <w:numPr>
          <w:ilvl w:val="0"/>
          <w:numId w:val="4"/>
        </w:numPr>
        <w:tabs>
          <w:tab w:val="left" w:pos="1307"/>
        </w:tabs>
        <w:ind w:hanging="285"/>
        <w:jc w:val="left"/>
      </w:pPr>
      <w:r>
        <w:t>Технические требования к</w:t>
      </w:r>
      <w:r>
        <w:rPr>
          <w:spacing w:val="-2"/>
        </w:rPr>
        <w:t xml:space="preserve"> </w:t>
      </w:r>
      <w:r>
        <w:t>продукции.</w:t>
      </w:r>
    </w:p>
    <w:p w:rsidR="0091779B" w:rsidRDefault="00154ADB" w:rsidP="00BA1867">
      <w:pPr>
        <w:pStyle w:val="a3"/>
        <w:spacing w:before="37"/>
        <w:ind w:left="284" w:firstLine="850"/>
        <w:jc w:val="both"/>
      </w:pPr>
      <w:r>
        <w:t xml:space="preserve">Технические данные кабеля </w:t>
      </w:r>
      <w:r w:rsidR="00BA1867">
        <w:t xml:space="preserve">должны </w:t>
      </w:r>
      <w:r w:rsidR="00BA1867" w:rsidRPr="00D017AD">
        <w:t>быть не хуже параметров, приведенных в</w:t>
      </w:r>
      <w:r w:rsidR="00BA1867" w:rsidRPr="00D017AD">
        <w:rPr>
          <w:spacing w:val="-4"/>
        </w:rPr>
        <w:t xml:space="preserve"> </w:t>
      </w:r>
      <w:r w:rsidR="00BA1867" w:rsidRPr="00D017AD">
        <w:t>таблице</w:t>
      </w:r>
      <w:r w:rsidR="00BA1867">
        <w:t>.</w:t>
      </w:r>
      <w:r w:rsidR="00BA1867" w:rsidRPr="00D017AD">
        <w:t xml:space="preserve"> </w:t>
      </w:r>
      <w:r w:rsidR="00BA1867">
        <w:t>Д</w:t>
      </w:r>
      <w:r w:rsidR="00BA1867" w:rsidRPr="00D017AD">
        <w:t>опускаются к поставке</w:t>
      </w:r>
      <w:r w:rsidR="00BA1867">
        <w:t xml:space="preserve"> аналоги, соответствующие данным параметрам или превосходящие их по своему функционалу</w:t>
      </w:r>
      <w:r>
        <w:t>:</w:t>
      </w:r>
    </w:p>
    <w:p w:rsidR="0091779B" w:rsidRDefault="00154ADB">
      <w:pPr>
        <w:pStyle w:val="a3"/>
        <w:spacing w:after="8"/>
        <w:ind w:left="0" w:right="104"/>
        <w:jc w:val="right"/>
      </w:pPr>
      <w:r>
        <w:t>Таблица</w:t>
      </w:r>
    </w:p>
    <w:tbl>
      <w:tblPr>
        <w:tblStyle w:val="TableNormal"/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3697"/>
        <w:gridCol w:w="4100"/>
      </w:tblGrid>
      <w:tr w:rsidR="0091779B">
        <w:trPr>
          <w:trHeight w:val="1005"/>
        </w:trPr>
        <w:tc>
          <w:tcPr>
            <w:tcW w:w="2696" w:type="dxa"/>
          </w:tcPr>
          <w:p w:rsidR="0091779B" w:rsidRDefault="0091779B">
            <w:pPr>
              <w:pStyle w:val="TableParagraph"/>
              <w:ind w:left="0"/>
              <w:rPr>
                <w:sz w:val="31"/>
              </w:rPr>
            </w:pPr>
          </w:p>
          <w:p w:rsidR="0091779B" w:rsidRDefault="00154ADB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Наименование кабеля</w:t>
            </w:r>
          </w:p>
        </w:tc>
        <w:tc>
          <w:tcPr>
            <w:tcW w:w="7797" w:type="dxa"/>
            <w:gridSpan w:val="2"/>
          </w:tcPr>
          <w:p w:rsidR="0091779B" w:rsidRDefault="0091779B">
            <w:pPr>
              <w:pStyle w:val="TableParagraph"/>
              <w:ind w:left="0"/>
              <w:rPr>
                <w:sz w:val="31"/>
              </w:rPr>
            </w:pPr>
          </w:p>
          <w:p w:rsidR="0091779B" w:rsidRDefault="00154ADB">
            <w:pPr>
              <w:pStyle w:val="TableParagraph"/>
              <w:ind w:left="1334"/>
              <w:rPr>
                <w:sz w:val="24"/>
              </w:rPr>
            </w:pPr>
            <w:r>
              <w:rPr>
                <w:sz w:val="24"/>
              </w:rPr>
              <w:t>Технические требования и характеристики кабеля</w:t>
            </w:r>
          </w:p>
        </w:tc>
      </w:tr>
      <w:tr w:rsidR="0091779B">
        <w:trPr>
          <w:trHeight w:val="244"/>
        </w:trPr>
        <w:tc>
          <w:tcPr>
            <w:tcW w:w="2696" w:type="dxa"/>
            <w:vMerge w:val="restart"/>
            <w:tcBorders>
              <w:bottom w:val="nil"/>
            </w:tcBorders>
          </w:tcPr>
          <w:p w:rsidR="0091779B" w:rsidRDefault="0091779B">
            <w:pPr>
              <w:pStyle w:val="TableParagraph"/>
              <w:ind w:left="0"/>
            </w:pPr>
          </w:p>
          <w:p w:rsidR="0091779B" w:rsidRDefault="0091779B">
            <w:pPr>
              <w:pStyle w:val="TableParagraph"/>
              <w:ind w:left="0"/>
            </w:pPr>
          </w:p>
          <w:p w:rsidR="0091779B" w:rsidRDefault="0091779B">
            <w:pPr>
              <w:pStyle w:val="TableParagraph"/>
              <w:ind w:left="0"/>
            </w:pPr>
          </w:p>
          <w:p w:rsidR="0091779B" w:rsidRDefault="0091779B">
            <w:pPr>
              <w:pStyle w:val="TableParagraph"/>
              <w:ind w:left="0"/>
            </w:pPr>
          </w:p>
          <w:p w:rsidR="0091779B" w:rsidRDefault="0091779B">
            <w:pPr>
              <w:pStyle w:val="TableParagraph"/>
              <w:ind w:left="0"/>
            </w:pPr>
          </w:p>
          <w:p w:rsidR="0091779B" w:rsidRDefault="0091779B">
            <w:pPr>
              <w:pStyle w:val="TableParagraph"/>
              <w:ind w:left="0"/>
            </w:pPr>
          </w:p>
          <w:p w:rsidR="0091779B" w:rsidRDefault="0091779B">
            <w:pPr>
              <w:pStyle w:val="TableParagraph"/>
              <w:ind w:left="0"/>
            </w:pPr>
          </w:p>
          <w:p w:rsidR="0091779B" w:rsidRDefault="0091779B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:rsidR="0091779B" w:rsidRPr="00BD40DF" w:rsidRDefault="00154ADB">
            <w:pPr>
              <w:pStyle w:val="TableParagraph"/>
              <w:ind w:left="221"/>
              <w:rPr>
                <w:sz w:val="20"/>
              </w:rPr>
            </w:pPr>
            <w:r w:rsidRPr="00154ADB">
              <w:rPr>
                <w:sz w:val="20"/>
                <w:lang w:val="en-US"/>
              </w:rPr>
              <w:t>UTP</w:t>
            </w:r>
            <w:r w:rsidRPr="00BD40DF">
              <w:rPr>
                <w:sz w:val="20"/>
              </w:rPr>
              <w:t xml:space="preserve"> 4 </w:t>
            </w:r>
            <w:r w:rsidRPr="00154ADB">
              <w:rPr>
                <w:sz w:val="20"/>
                <w:lang w:val="en-US"/>
              </w:rPr>
              <w:t>cat</w:t>
            </w:r>
            <w:r w:rsidRPr="00BD40DF">
              <w:rPr>
                <w:sz w:val="20"/>
              </w:rPr>
              <w:t xml:space="preserve"> 5</w:t>
            </w:r>
            <w:r w:rsidRPr="00154ADB">
              <w:rPr>
                <w:sz w:val="20"/>
                <w:lang w:val="en-US"/>
              </w:rPr>
              <w:t>e</w:t>
            </w:r>
            <w:r w:rsidRPr="00BD40DF">
              <w:rPr>
                <w:sz w:val="20"/>
              </w:rPr>
              <w:t xml:space="preserve"> </w:t>
            </w:r>
            <w:r w:rsidRPr="00154ADB">
              <w:rPr>
                <w:sz w:val="20"/>
                <w:lang w:val="en-US"/>
              </w:rPr>
              <w:t>UTP</w:t>
            </w:r>
            <w:r w:rsidRPr="00BD40DF">
              <w:rPr>
                <w:sz w:val="20"/>
              </w:rPr>
              <w:t xml:space="preserve"> 4</w:t>
            </w:r>
            <w:r w:rsidRPr="00154ADB">
              <w:rPr>
                <w:sz w:val="20"/>
                <w:lang w:val="en-US"/>
              </w:rPr>
              <w:t>x</w:t>
            </w:r>
            <w:r w:rsidRPr="00BD40DF">
              <w:rPr>
                <w:sz w:val="20"/>
              </w:rPr>
              <w:t>2</w:t>
            </w:r>
            <w:r w:rsidRPr="00154ADB">
              <w:rPr>
                <w:sz w:val="20"/>
                <w:lang w:val="en-US"/>
              </w:rPr>
              <w:t>c</w:t>
            </w:r>
            <w:r w:rsidRPr="00BD40DF">
              <w:rPr>
                <w:sz w:val="20"/>
              </w:rPr>
              <w:t>0,52</w:t>
            </w:r>
            <w:r w:rsidR="00BD40DF" w:rsidRPr="00BD40DF">
              <w:rPr>
                <w:sz w:val="20"/>
              </w:rPr>
              <w:br/>
            </w:r>
            <w:r w:rsidR="00BD40DF">
              <w:rPr>
                <w:sz w:val="20"/>
              </w:rPr>
              <w:t>или эквивалент</w:t>
            </w:r>
          </w:p>
        </w:tc>
        <w:tc>
          <w:tcPr>
            <w:tcW w:w="3697" w:type="dxa"/>
          </w:tcPr>
          <w:p w:rsidR="0091779B" w:rsidRDefault="00154ADB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Вид кабеля</w:t>
            </w:r>
          </w:p>
        </w:tc>
        <w:tc>
          <w:tcPr>
            <w:tcW w:w="4100" w:type="dxa"/>
          </w:tcPr>
          <w:p w:rsidR="0091779B" w:rsidRDefault="00154ADB">
            <w:pPr>
              <w:pStyle w:val="TableParagraph"/>
              <w:spacing w:line="224" w:lineRule="exact"/>
              <w:ind w:left="1413" w:right="1375"/>
              <w:jc w:val="center"/>
              <w:rPr>
                <w:sz w:val="20"/>
              </w:rPr>
            </w:pPr>
            <w:r>
              <w:rPr>
                <w:sz w:val="20"/>
              </w:rPr>
              <w:t>LAN UTP</w:t>
            </w:r>
          </w:p>
        </w:tc>
      </w:tr>
      <w:tr w:rsidR="0091779B">
        <w:trPr>
          <w:trHeight w:val="342"/>
        </w:trPr>
        <w:tc>
          <w:tcPr>
            <w:tcW w:w="2696" w:type="dxa"/>
            <w:vMerge/>
            <w:tcBorders>
              <w:top w:val="nil"/>
              <w:bottom w:val="nil"/>
            </w:tcBorders>
          </w:tcPr>
          <w:p w:rsidR="0091779B" w:rsidRDefault="0091779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</w:tcPr>
          <w:p w:rsidR="0091779B" w:rsidRDefault="00154ADB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Волновое сопротивление</w:t>
            </w:r>
          </w:p>
        </w:tc>
        <w:tc>
          <w:tcPr>
            <w:tcW w:w="4100" w:type="dxa"/>
          </w:tcPr>
          <w:p w:rsidR="0091779B" w:rsidRDefault="00154ADB">
            <w:pPr>
              <w:pStyle w:val="TableParagraph"/>
              <w:spacing w:before="50"/>
              <w:ind w:left="1413" w:right="137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100 </w:t>
            </w:r>
            <w:r w:rsidR="000D3883">
              <w:rPr>
                <w:sz w:val="20"/>
              </w:rPr>
              <w:t xml:space="preserve">± 15% </w:t>
            </w:r>
            <w:r>
              <w:rPr>
                <w:sz w:val="20"/>
              </w:rPr>
              <w:t>Ом</w:t>
            </w:r>
          </w:p>
        </w:tc>
      </w:tr>
      <w:tr w:rsidR="0091779B">
        <w:trPr>
          <w:trHeight w:val="342"/>
        </w:trPr>
        <w:tc>
          <w:tcPr>
            <w:tcW w:w="2696" w:type="dxa"/>
            <w:vMerge/>
            <w:tcBorders>
              <w:top w:val="nil"/>
              <w:bottom w:val="nil"/>
            </w:tcBorders>
          </w:tcPr>
          <w:p w:rsidR="0091779B" w:rsidRDefault="0091779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</w:tcPr>
          <w:p w:rsidR="0091779B" w:rsidRDefault="00154ADB">
            <w:pPr>
              <w:pStyle w:val="TableParagraph"/>
              <w:spacing w:before="48"/>
              <w:rPr>
                <w:sz w:val="20"/>
              </w:rPr>
            </w:pPr>
            <w:r>
              <w:rPr>
                <w:sz w:val="20"/>
              </w:rPr>
              <w:t>Время задержки сигнала на длине 100м</w:t>
            </w:r>
          </w:p>
        </w:tc>
        <w:tc>
          <w:tcPr>
            <w:tcW w:w="4100" w:type="dxa"/>
          </w:tcPr>
          <w:p w:rsidR="0091779B" w:rsidRDefault="00154ADB">
            <w:pPr>
              <w:pStyle w:val="TableParagraph"/>
              <w:spacing w:before="48"/>
              <w:ind w:left="1413" w:right="13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570 </w:t>
            </w:r>
            <w:proofErr w:type="spellStart"/>
            <w:r>
              <w:rPr>
                <w:sz w:val="20"/>
              </w:rPr>
              <w:t>нс</w:t>
            </w:r>
            <w:proofErr w:type="spellEnd"/>
          </w:p>
        </w:tc>
      </w:tr>
      <w:tr w:rsidR="0091779B">
        <w:trPr>
          <w:trHeight w:val="460"/>
        </w:trPr>
        <w:tc>
          <w:tcPr>
            <w:tcW w:w="2696" w:type="dxa"/>
            <w:vMerge/>
            <w:tcBorders>
              <w:top w:val="nil"/>
              <w:bottom w:val="nil"/>
            </w:tcBorders>
          </w:tcPr>
          <w:p w:rsidR="0091779B" w:rsidRDefault="0091779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</w:tcPr>
          <w:p w:rsidR="0091779B" w:rsidRDefault="00154ADB">
            <w:pPr>
              <w:pStyle w:val="TableParagraph"/>
              <w:tabs>
                <w:tab w:val="left" w:pos="1728"/>
                <w:tab w:val="left" w:pos="3028"/>
              </w:tabs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Испытательное</w:t>
            </w:r>
            <w:r>
              <w:rPr>
                <w:sz w:val="20"/>
              </w:rPr>
              <w:tab/>
              <w:t>напряжение</w:t>
            </w:r>
            <w:r>
              <w:rPr>
                <w:sz w:val="20"/>
              </w:rPr>
              <w:tab/>
              <w:t>между</w:t>
            </w:r>
          </w:p>
          <w:p w:rsidR="0091779B" w:rsidRDefault="00154ADB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жилами и экраном, кВ</w:t>
            </w:r>
          </w:p>
        </w:tc>
        <w:tc>
          <w:tcPr>
            <w:tcW w:w="4100" w:type="dxa"/>
          </w:tcPr>
          <w:p w:rsidR="0091779B" w:rsidRDefault="00154ADB">
            <w:pPr>
              <w:pStyle w:val="TableParagraph"/>
              <w:spacing w:before="108"/>
              <w:ind w:left="1413" w:right="1370"/>
              <w:jc w:val="center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</w:tr>
      <w:tr w:rsidR="0091779B">
        <w:trPr>
          <w:trHeight w:val="282"/>
        </w:trPr>
        <w:tc>
          <w:tcPr>
            <w:tcW w:w="2696" w:type="dxa"/>
            <w:vMerge/>
            <w:tcBorders>
              <w:top w:val="nil"/>
              <w:bottom w:val="nil"/>
            </w:tcBorders>
          </w:tcPr>
          <w:p w:rsidR="0091779B" w:rsidRDefault="0091779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</w:tcPr>
          <w:p w:rsidR="0091779B" w:rsidRDefault="00154ADB">
            <w:pPr>
              <w:pStyle w:val="TableParagraph"/>
              <w:spacing w:before="19"/>
              <w:rPr>
                <w:sz w:val="20"/>
              </w:rPr>
            </w:pPr>
            <w:r>
              <w:rPr>
                <w:sz w:val="20"/>
              </w:rPr>
              <w:t>Категория кабеля</w:t>
            </w:r>
          </w:p>
        </w:tc>
        <w:tc>
          <w:tcPr>
            <w:tcW w:w="4100" w:type="dxa"/>
          </w:tcPr>
          <w:p w:rsidR="0091779B" w:rsidRDefault="00154ADB">
            <w:pPr>
              <w:pStyle w:val="TableParagraph"/>
              <w:spacing w:before="19"/>
              <w:ind w:left="1413" w:right="137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Cat</w:t>
            </w:r>
            <w:proofErr w:type="spellEnd"/>
            <w:r>
              <w:rPr>
                <w:sz w:val="20"/>
              </w:rPr>
              <w:t>. 5e</w:t>
            </w:r>
          </w:p>
        </w:tc>
      </w:tr>
      <w:tr w:rsidR="0091779B">
        <w:trPr>
          <w:trHeight w:val="282"/>
        </w:trPr>
        <w:tc>
          <w:tcPr>
            <w:tcW w:w="2696" w:type="dxa"/>
            <w:vMerge/>
            <w:tcBorders>
              <w:top w:val="nil"/>
              <w:bottom w:val="nil"/>
            </w:tcBorders>
          </w:tcPr>
          <w:p w:rsidR="0091779B" w:rsidRDefault="0091779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</w:tcPr>
          <w:p w:rsidR="0091779B" w:rsidRDefault="00154ADB">
            <w:pPr>
              <w:pStyle w:val="TableParagraph"/>
              <w:spacing w:before="19"/>
              <w:rPr>
                <w:sz w:val="20"/>
              </w:rPr>
            </w:pPr>
            <w:r>
              <w:rPr>
                <w:sz w:val="20"/>
              </w:rPr>
              <w:t>Материал изоляции</w:t>
            </w:r>
          </w:p>
        </w:tc>
        <w:tc>
          <w:tcPr>
            <w:tcW w:w="4100" w:type="dxa"/>
          </w:tcPr>
          <w:p w:rsidR="0091779B" w:rsidRDefault="00154ADB">
            <w:pPr>
              <w:pStyle w:val="TableParagraph"/>
              <w:spacing w:before="19"/>
              <w:ind w:left="1413" w:right="1374"/>
              <w:jc w:val="center"/>
              <w:rPr>
                <w:sz w:val="20"/>
              </w:rPr>
            </w:pPr>
            <w:r>
              <w:rPr>
                <w:sz w:val="20"/>
              </w:rPr>
              <w:t>полиэтилен</w:t>
            </w:r>
          </w:p>
        </w:tc>
      </w:tr>
      <w:tr w:rsidR="0091779B">
        <w:trPr>
          <w:trHeight w:val="294"/>
        </w:trPr>
        <w:tc>
          <w:tcPr>
            <w:tcW w:w="2696" w:type="dxa"/>
            <w:vMerge/>
            <w:tcBorders>
              <w:top w:val="nil"/>
              <w:bottom w:val="nil"/>
            </w:tcBorders>
          </w:tcPr>
          <w:p w:rsidR="0091779B" w:rsidRDefault="0091779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</w:tcPr>
          <w:p w:rsidR="0091779B" w:rsidRDefault="00154ADB">
            <w:pPr>
              <w:pStyle w:val="TableParagraph"/>
              <w:spacing w:before="26"/>
              <w:rPr>
                <w:sz w:val="20"/>
              </w:rPr>
            </w:pPr>
            <w:r>
              <w:rPr>
                <w:sz w:val="20"/>
              </w:rPr>
              <w:t>Минимальный радиус изгиба, мм</w:t>
            </w:r>
          </w:p>
        </w:tc>
        <w:tc>
          <w:tcPr>
            <w:tcW w:w="4100" w:type="dxa"/>
          </w:tcPr>
          <w:p w:rsidR="0091779B" w:rsidRDefault="00154ADB">
            <w:pPr>
              <w:pStyle w:val="TableParagraph"/>
              <w:spacing w:before="26"/>
              <w:ind w:left="1413" w:right="13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 X </w:t>
            </w:r>
            <w:proofErr w:type="spellStart"/>
            <w:r>
              <w:rPr>
                <w:sz w:val="20"/>
              </w:rPr>
              <w:t>Dн</w:t>
            </w:r>
            <w:proofErr w:type="spellEnd"/>
          </w:p>
        </w:tc>
      </w:tr>
      <w:tr w:rsidR="0091779B">
        <w:trPr>
          <w:trHeight w:val="340"/>
        </w:trPr>
        <w:tc>
          <w:tcPr>
            <w:tcW w:w="2696" w:type="dxa"/>
            <w:vMerge/>
            <w:tcBorders>
              <w:top w:val="nil"/>
              <w:bottom w:val="nil"/>
            </w:tcBorders>
          </w:tcPr>
          <w:p w:rsidR="0091779B" w:rsidRDefault="0091779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</w:tcPr>
          <w:p w:rsidR="0091779B" w:rsidRDefault="00154ADB">
            <w:pPr>
              <w:pStyle w:val="TableParagraph"/>
              <w:spacing w:before="48"/>
              <w:rPr>
                <w:sz w:val="20"/>
              </w:rPr>
            </w:pPr>
            <w:r>
              <w:rPr>
                <w:sz w:val="20"/>
              </w:rPr>
              <w:t>Наличие экрана</w:t>
            </w:r>
          </w:p>
        </w:tc>
        <w:tc>
          <w:tcPr>
            <w:tcW w:w="4100" w:type="dxa"/>
          </w:tcPr>
          <w:p w:rsidR="0091779B" w:rsidRDefault="00154ADB">
            <w:pPr>
              <w:pStyle w:val="TableParagraph"/>
              <w:spacing w:before="48"/>
              <w:ind w:left="1413" w:right="1373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91779B">
        <w:trPr>
          <w:trHeight w:val="342"/>
        </w:trPr>
        <w:tc>
          <w:tcPr>
            <w:tcW w:w="2696" w:type="dxa"/>
            <w:vMerge/>
            <w:tcBorders>
              <w:top w:val="nil"/>
              <w:bottom w:val="nil"/>
            </w:tcBorders>
          </w:tcPr>
          <w:p w:rsidR="0091779B" w:rsidRDefault="0091779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</w:tcPr>
          <w:p w:rsidR="0091779B" w:rsidRDefault="00154ADB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Наружный диаметр, DH, мм</w:t>
            </w:r>
          </w:p>
        </w:tc>
        <w:tc>
          <w:tcPr>
            <w:tcW w:w="4100" w:type="dxa"/>
          </w:tcPr>
          <w:p w:rsidR="0091779B" w:rsidRDefault="000D3883">
            <w:pPr>
              <w:pStyle w:val="TableParagraph"/>
              <w:spacing w:before="50"/>
              <w:ind w:left="1413" w:right="13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более </w:t>
            </w:r>
            <w:r w:rsidR="00154ADB">
              <w:rPr>
                <w:sz w:val="20"/>
              </w:rPr>
              <w:t>6.5</w:t>
            </w:r>
          </w:p>
        </w:tc>
      </w:tr>
      <w:tr w:rsidR="0091779B">
        <w:trPr>
          <w:trHeight w:val="342"/>
        </w:trPr>
        <w:tc>
          <w:tcPr>
            <w:tcW w:w="2696" w:type="dxa"/>
            <w:vMerge/>
            <w:tcBorders>
              <w:top w:val="nil"/>
              <w:bottom w:val="nil"/>
            </w:tcBorders>
          </w:tcPr>
          <w:p w:rsidR="0091779B" w:rsidRDefault="0091779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</w:tcPr>
          <w:p w:rsidR="0091779B" w:rsidRDefault="00533B59" w:rsidP="00533B59">
            <w:pPr>
              <w:pStyle w:val="TableParagraph"/>
              <w:spacing w:before="106" w:line="217" w:lineRule="exact"/>
              <w:rPr>
                <w:sz w:val="20"/>
              </w:rPr>
            </w:pPr>
            <w:r>
              <w:rPr>
                <w:sz w:val="20"/>
              </w:rPr>
              <w:t>Диаметр жилы</w:t>
            </w:r>
            <w:r w:rsidR="00154ADB">
              <w:rPr>
                <w:sz w:val="20"/>
              </w:rPr>
              <w:t>, мм</w:t>
            </w:r>
          </w:p>
        </w:tc>
        <w:tc>
          <w:tcPr>
            <w:tcW w:w="4100" w:type="dxa"/>
          </w:tcPr>
          <w:p w:rsidR="0091779B" w:rsidRDefault="00154ADB">
            <w:pPr>
              <w:pStyle w:val="TableParagraph"/>
              <w:spacing w:before="106" w:line="217" w:lineRule="exact"/>
              <w:ind w:left="1413" w:right="1370"/>
              <w:jc w:val="center"/>
              <w:rPr>
                <w:sz w:val="20"/>
              </w:rPr>
            </w:pPr>
            <w:r>
              <w:rPr>
                <w:sz w:val="20"/>
              </w:rPr>
              <w:t>0.52</w:t>
            </w:r>
          </w:p>
        </w:tc>
      </w:tr>
      <w:tr w:rsidR="0091779B">
        <w:trPr>
          <w:trHeight w:val="340"/>
        </w:trPr>
        <w:tc>
          <w:tcPr>
            <w:tcW w:w="2696" w:type="dxa"/>
            <w:vMerge/>
            <w:tcBorders>
              <w:top w:val="nil"/>
              <w:bottom w:val="nil"/>
            </w:tcBorders>
          </w:tcPr>
          <w:p w:rsidR="0091779B" w:rsidRDefault="0091779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</w:tcPr>
          <w:p w:rsidR="0091779B" w:rsidRDefault="00154ADB">
            <w:pPr>
              <w:pStyle w:val="TableParagraph"/>
              <w:spacing w:before="103" w:line="217" w:lineRule="exact"/>
              <w:rPr>
                <w:sz w:val="20"/>
              </w:rPr>
            </w:pPr>
            <w:r>
              <w:rPr>
                <w:sz w:val="20"/>
              </w:rPr>
              <w:t>Рабочая температура °C</w:t>
            </w:r>
          </w:p>
        </w:tc>
        <w:tc>
          <w:tcPr>
            <w:tcW w:w="4100" w:type="dxa"/>
          </w:tcPr>
          <w:p w:rsidR="0091779B" w:rsidRDefault="00154ADB">
            <w:pPr>
              <w:pStyle w:val="TableParagraph"/>
              <w:spacing w:before="103" w:line="217" w:lineRule="exact"/>
              <w:ind w:left="1413" w:right="1371"/>
              <w:jc w:val="center"/>
              <w:rPr>
                <w:sz w:val="20"/>
              </w:rPr>
            </w:pPr>
            <w:r>
              <w:rPr>
                <w:sz w:val="20"/>
              </w:rPr>
              <w:t>-60...+80</w:t>
            </w:r>
          </w:p>
        </w:tc>
      </w:tr>
      <w:tr w:rsidR="0091779B">
        <w:trPr>
          <w:trHeight w:val="342"/>
        </w:trPr>
        <w:tc>
          <w:tcPr>
            <w:tcW w:w="2696" w:type="dxa"/>
            <w:vMerge/>
            <w:tcBorders>
              <w:top w:val="nil"/>
              <w:bottom w:val="nil"/>
            </w:tcBorders>
          </w:tcPr>
          <w:p w:rsidR="0091779B" w:rsidRDefault="0091779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</w:tcPr>
          <w:p w:rsidR="0091779B" w:rsidRDefault="00154ADB">
            <w:pPr>
              <w:pStyle w:val="TableParagraph"/>
              <w:spacing w:before="106" w:line="217" w:lineRule="exact"/>
              <w:rPr>
                <w:sz w:val="20"/>
              </w:rPr>
            </w:pPr>
            <w:r>
              <w:rPr>
                <w:sz w:val="20"/>
              </w:rPr>
              <w:t>Рабочее напряжение, В</w:t>
            </w:r>
          </w:p>
        </w:tc>
        <w:tc>
          <w:tcPr>
            <w:tcW w:w="4100" w:type="dxa"/>
          </w:tcPr>
          <w:p w:rsidR="0091779B" w:rsidRDefault="00154ADB">
            <w:pPr>
              <w:pStyle w:val="TableParagraph"/>
              <w:spacing w:before="106" w:line="217" w:lineRule="exact"/>
              <w:ind w:left="1413" w:right="1375"/>
              <w:jc w:val="center"/>
              <w:rPr>
                <w:sz w:val="20"/>
              </w:rPr>
            </w:pPr>
            <w:r>
              <w:rPr>
                <w:sz w:val="20"/>
              </w:rPr>
              <w:t>300DC/ 145AC</w:t>
            </w:r>
          </w:p>
        </w:tc>
      </w:tr>
    </w:tbl>
    <w:tbl>
      <w:tblPr>
        <w:tblStyle w:val="TableNormal"/>
        <w:tblpPr w:leftFromText="180" w:rightFromText="180" w:vertAnchor="text" w:horzAnchor="margin" w:tblpX="289" w:tblpY="12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9"/>
        <w:gridCol w:w="3685"/>
        <w:gridCol w:w="4111"/>
      </w:tblGrid>
      <w:tr w:rsidR="00BA1867" w:rsidTr="00BA1867">
        <w:trPr>
          <w:cantSplit/>
          <w:trHeight w:val="340"/>
        </w:trPr>
        <w:tc>
          <w:tcPr>
            <w:tcW w:w="2699" w:type="dxa"/>
            <w:vMerge w:val="restart"/>
            <w:tcBorders>
              <w:top w:val="nil"/>
            </w:tcBorders>
          </w:tcPr>
          <w:p w:rsidR="00BA1867" w:rsidRDefault="00BA1867" w:rsidP="00BA1867">
            <w:pPr>
              <w:pStyle w:val="TableParagraph"/>
              <w:ind w:left="0"/>
            </w:pPr>
            <w:r>
              <w:lastRenderedPageBreak/>
              <w:t xml:space="preserve">  </w:t>
            </w:r>
          </w:p>
        </w:tc>
        <w:tc>
          <w:tcPr>
            <w:tcW w:w="3685" w:type="dxa"/>
          </w:tcPr>
          <w:p w:rsidR="00BA1867" w:rsidRDefault="00BA1867" w:rsidP="00BA1867">
            <w:pPr>
              <w:pStyle w:val="TableParagraph"/>
              <w:spacing w:before="103" w:line="217" w:lineRule="exact"/>
              <w:rPr>
                <w:sz w:val="20"/>
              </w:rPr>
            </w:pPr>
            <w:r>
              <w:rPr>
                <w:sz w:val="20"/>
              </w:rPr>
              <w:t>Скорость распространения, %</w:t>
            </w:r>
          </w:p>
        </w:tc>
        <w:tc>
          <w:tcPr>
            <w:tcW w:w="4111" w:type="dxa"/>
          </w:tcPr>
          <w:p w:rsidR="00BA1867" w:rsidRDefault="00BA1867" w:rsidP="00BA1867">
            <w:pPr>
              <w:pStyle w:val="TableParagraph"/>
              <w:spacing w:before="103" w:line="217" w:lineRule="exact"/>
              <w:ind w:left="1413" w:right="1371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BA1867" w:rsidTr="00BA1867">
        <w:trPr>
          <w:cantSplit/>
          <w:trHeight w:val="342"/>
        </w:trPr>
        <w:tc>
          <w:tcPr>
            <w:tcW w:w="2699" w:type="dxa"/>
            <w:vMerge/>
            <w:tcBorders>
              <w:top w:val="nil"/>
            </w:tcBorders>
          </w:tcPr>
          <w:p w:rsidR="00BA1867" w:rsidRDefault="00BA1867" w:rsidP="00BA1867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:rsidR="00BA1867" w:rsidRDefault="00BA1867" w:rsidP="00BA1867">
            <w:pPr>
              <w:pStyle w:val="TableParagraph"/>
              <w:spacing w:before="106" w:line="217" w:lineRule="exact"/>
              <w:rPr>
                <w:sz w:val="20"/>
              </w:rPr>
            </w:pPr>
            <w:r>
              <w:rPr>
                <w:sz w:val="20"/>
              </w:rPr>
              <w:t>Сопротивление связи</w:t>
            </w:r>
          </w:p>
        </w:tc>
        <w:tc>
          <w:tcPr>
            <w:tcW w:w="4111" w:type="dxa"/>
          </w:tcPr>
          <w:p w:rsidR="00BA1867" w:rsidRDefault="00BA1867" w:rsidP="00BA1867">
            <w:pPr>
              <w:pStyle w:val="TableParagraph"/>
              <w:spacing w:before="106" w:line="217" w:lineRule="exact"/>
              <w:ind w:left="1413" w:right="1374"/>
              <w:jc w:val="center"/>
              <w:rPr>
                <w:sz w:val="20"/>
              </w:rPr>
            </w:pPr>
            <w:r>
              <w:rPr>
                <w:sz w:val="20"/>
              </w:rPr>
              <w:t>200 мОм/м</w:t>
            </w:r>
          </w:p>
        </w:tc>
      </w:tr>
      <w:tr w:rsidR="00BA1867" w:rsidTr="00BA1867">
        <w:trPr>
          <w:cantSplit/>
          <w:trHeight w:val="340"/>
        </w:trPr>
        <w:tc>
          <w:tcPr>
            <w:tcW w:w="2699" w:type="dxa"/>
            <w:vMerge/>
            <w:tcBorders>
              <w:top w:val="nil"/>
            </w:tcBorders>
          </w:tcPr>
          <w:p w:rsidR="00BA1867" w:rsidRDefault="00BA1867" w:rsidP="00BA1867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:rsidR="00BA1867" w:rsidRDefault="00BA1867" w:rsidP="00BA1867">
            <w:pPr>
              <w:pStyle w:val="TableParagraph"/>
              <w:spacing w:before="104" w:line="217" w:lineRule="exact"/>
              <w:rPr>
                <w:sz w:val="20"/>
              </w:rPr>
            </w:pPr>
            <w:r>
              <w:rPr>
                <w:sz w:val="20"/>
              </w:rPr>
              <w:t xml:space="preserve">Электрическая емкость пары, </w:t>
            </w:r>
            <w:proofErr w:type="spellStart"/>
            <w:r>
              <w:rPr>
                <w:sz w:val="20"/>
              </w:rPr>
              <w:t>пф</w:t>
            </w:r>
            <w:proofErr w:type="spellEnd"/>
            <w:r>
              <w:rPr>
                <w:sz w:val="20"/>
              </w:rPr>
              <w:t>/м</w:t>
            </w:r>
          </w:p>
        </w:tc>
        <w:tc>
          <w:tcPr>
            <w:tcW w:w="4111" w:type="dxa"/>
          </w:tcPr>
          <w:p w:rsidR="00BA1867" w:rsidRDefault="00BA1867" w:rsidP="00BA1867">
            <w:pPr>
              <w:pStyle w:val="TableParagraph"/>
              <w:spacing w:before="104" w:line="217" w:lineRule="exact"/>
              <w:ind w:left="1413" w:right="1371"/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</w:tr>
      <w:tr w:rsidR="00BA1867" w:rsidTr="00BA1867">
        <w:trPr>
          <w:cantSplit/>
          <w:trHeight w:val="460"/>
        </w:trPr>
        <w:tc>
          <w:tcPr>
            <w:tcW w:w="2699" w:type="dxa"/>
            <w:vMerge/>
            <w:tcBorders>
              <w:top w:val="nil"/>
            </w:tcBorders>
          </w:tcPr>
          <w:p w:rsidR="00BA1867" w:rsidRDefault="00BA1867" w:rsidP="00BA1867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:rsidR="00BA1867" w:rsidRDefault="00BA1867" w:rsidP="00BA1867">
            <w:pPr>
              <w:pStyle w:val="TableParagraph"/>
              <w:tabs>
                <w:tab w:val="left" w:pos="2306"/>
              </w:tabs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Электрическое</w:t>
            </w:r>
            <w:r>
              <w:rPr>
                <w:sz w:val="20"/>
              </w:rPr>
              <w:tab/>
              <w:t>сопротивление</w:t>
            </w:r>
          </w:p>
          <w:p w:rsidR="00BA1867" w:rsidRDefault="00BA1867" w:rsidP="00BA186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изоляции, МОм*км</w:t>
            </w:r>
          </w:p>
        </w:tc>
        <w:tc>
          <w:tcPr>
            <w:tcW w:w="4111" w:type="dxa"/>
          </w:tcPr>
          <w:p w:rsidR="00BA1867" w:rsidRDefault="00BA1867" w:rsidP="00BA1867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BA1867" w:rsidRDefault="00BA1867" w:rsidP="00BA1867">
            <w:pPr>
              <w:pStyle w:val="TableParagraph"/>
              <w:spacing w:line="217" w:lineRule="exact"/>
              <w:ind w:left="1384" w:right="1375"/>
              <w:jc w:val="center"/>
              <w:rPr>
                <w:sz w:val="20"/>
              </w:rPr>
            </w:pPr>
            <w:r>
              <w:rPr>
                <w:sz w:val="20"/>
              </w:rPr>
              <w:t>5000</w:t>
            </w:r>
          </w:p>
        </w:tc>
      </w:tr>
      <w:tr w:rsidR="00BA1867" w:rsidTr="00BA1867">
        <w:trPr>
          <w:cantSplit/>
          <w:trHeight w:val="460"/>
        </w:trPr>
        <w:tc>
          <w:tcPr>
            <w:tcW w:w="2699" w:type="dxa"/>
            <w:vMerge/>
            <w:tcBorders>
              <w:top w:val="nil"/>
            </w:tcBorders>
          </w:tcPr>
          <w:p w:rsidR="00BA1867" w:rsidRDefault="00BA1867" w:rsidP="00BA1867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:rsidR="00BA1867" w:rsidRDefault="00BA1867" w:rsidP="00BA1867">
            <w:pPr>
              <w:pStyle w:val="TableParagraph"/>
              <w:tabs>
                <w:tab w:val="left" w:pos="1630"/>
                <w:tab w:val="left" w:pos="3123"/>
              </w:tabs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Электрическое</w:t>
            </w:r>
            <w:r>
              <w:rPr>
                <w:sz w:val="20"/>
              </w:rPr>
              <w:tab/>
              <w:t>сопротивление</w:t>
            </w:r>
            <w:r>
              <w:rPr>
                <w:sz w:val="20"/>
              </w:rPr>
              <w:tab/>
              <w:t>цепи,</w:t>
            </w:r>
          </w:p>
          <w:p w:rsidR="00BA1867" w:rsidRDefault="00BA1867" w:rsidP="00BA186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Ом/100м</w:t>
            </w:r>
          </w:p>
        </w:tc>
        <w:tc>
          <w:tcPr>
            <w:tcW w:w="4111" w:type="dxa"/>
          </w:tcPr>
          <w:p w:rsidR="00BA1867" w:rsidRDefault="00BA1867" w:rsidP="00BA1867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BA1867" w:rsidRDefault="00BA1867" w:rsidP="00BA1867">
            <w:pPr>
              <w:pStyle w:val="TableParagraph"/>
              <w:spacing w:line="217" w:lineRule="exact"/>
              <w:ind w:left="1384" w:right="1375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 w:rsidR="00BA1867" w:rsidTr="00BA1867">
        <w:trPr>
          <w:cantSplit/>
          <w:trHeight w:val="460"/>
        </w:trPr>
        <w:tc>
          <w:tcPr>
            <w:tcW w:w="2699" w:type="dxa"/>
            <w:vMerge/>
            <w:tcBorders>
              <w:top w:val="nil"/>
            </w:tcBorders>
          </w:tcPr>
          <w:p w:rsidR="00BA1867" w:rsidRDefault="00BA1867" w:rsidP="00BA1867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:rsidR="00BA1867" w:rsidRDefault="00BA1867" w:rsidP="00BA1867">
            <w:pPr>
              <w:pStyle w:val="TableParagraph"/>
              <w:tabs>
                <w:tab w:val="left" w:pos="1122"/>
                <w:tab w:val="left" w:pos="2364"/>
              </w:tabs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z w:val="20"/>
              </w:rPr>
              <w:tab/>
              <w:t>Российских</w:t>
            </w:r>
            <w:r>
              <w:rPr>
                <w:sz w:val="20"/>
              </w:rPr>
              <w:tab/>
              <w:t>Сертификатов</w:t>
            </w:r>
          </w:p>
          <w:p w:rsidR="00BA1867" w:rsidRDefault="00BA1867" w:rsidP="00BA186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безопасности и соответствия</w:t>
            </w:r>
          </w:p>
        </w:tc>
        <w:tc>
          <w:tcPr>
            <w:tcW w:w="4111" w:type="dxa"/>
          </w:tcPr>
          <w:p w:rsidR="00BA1867" w:rsidRDefault="00BA1867" w:rsidP="00BA1867">
            <w:pPr>
              <w:pStyle w:val="TableParagraph"/>
              <w:spacing w:before="108"/>
              <w:ind w:left="1413" w:right="1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</w:tr>
      <w:tr w:rsidR="00BA1867" w:rsidTr="00BA1867">
        <w:trPr>
          <w:cantSplit/>
          <w:trHeight w:val="918"/>
        </w:trPr>
        <w:tc>
          <w:tcPr>
            <w:tcW w:w="10495" w:type="dxa"/>
            <w:gridSpan w:val="3"/>
          </w:tcPr>
          <w:p w:rsidR="00BA1867" w:rsidRDefault="00BA1867" w:rsidP="00BA1867">
            <w:pPr>
              <w:pStyle w:val="TableParagraph"/>
              <w:numPr>
                <w:ilvl w:val="0"/>
                <w:numId w:val="3"/>
              </w:numPr>
              <w:tabs>
                <w:tab w:val="left" w:pos="1101"/>
                <w:tab w:val="left" w:pos="1102"/>
              </w:tabs>
              <w:spacing w:line="223" w:lineRule="exact"/>
              <w:ind w:firstLine="601"/>
              <w:rPr>
                <w:sz w:val="20"/>
              </w:rPr>
            </w:pPr>
            <w:r>
              <w:rPr>
                <w:sz w:val="20"/>
              </w:rPr>
              <w:t>кабели должны быть стойкими к монтажным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изгибам</w:t>
            </w:r>
          </w:p>
          <w:p w:rsidR="00BA1867" w:rsidRDefault="00BA1867" w:rsidP="00BA1867">
            <w:pPr>
              <w:pStyle w:val="TableParagraph"/>
              <w:numPr>
                <w:ilvl w:val="0"/>
                <w:numId w:val="3"/>
              </w:numPr>
              <w:tabs>
                <w:tab w:val="left" w:pos="1101"/>
                <w:tab w:val="left" w:pos="1102"/>
              </w:tabs>
              <w:ind w:right="105" w:firstLine="601"/>
              <w:rPr>
                <w:sz w:val="20"/>
              </w:rPr>
            </w:pPr>
            <w:r>
              <w:rPr>
                <w:sz w:val="20"/>
              </w:rPr>
              <w:t>на поверхности изоляции жил и оболочки не должно быть вмятин, выводящих толщину изоляции или оболочки за нижнее предельное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отклонение</w:t>
            </w:r>
          </w:p>
          <w:p w:rsidR="00BA1867" w:rsidRDefault="00BA1867" w:rsidP="00BA1867">
            <w:pPr>
              <w:pStyle w:val="TableParagraph"/>
              <w:numPr>
                <w:ilvl w:val="0"/>
                <w:numId w:val="3"/>
              </w:numPr>
              <w:tabs>
                <w:tab w:val="left" w:pos="1101"/>
                <w:tab w:val="left" w:pos="1102"/>
              </w:tabs>
              <w:spacing w:line="215" w:lineRule="exact"/>
              <w:ind w:firstLine="601"/>
              <w:rPr>
                <w:sz w:val="20"/>
              </w:rPr>
            </w:pPr>
            <w:r>
              <w:rPr>
                <w:sz w:val="20"/>
              </w:rPr>
              <w:t>поставляемый кабель должен быть экологически безопасен и не должен наносить вред окружающей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среде.</w:t>
            </w:r>
          </w:p>
        </w:tc>
      </w:tr>
    </w:tbl>
    <w:p w:rsidR="0091779B" w:rsidRDefault="0091779B">
      <w:pPr>
        <w:pStyle w:val="a3"/>
        <w:spacing w:before="5"/>
        <w:ind w:left="0"/>
        <w:rPr>
          <w:sz w:val="20"/>
        </w:rPr>
      </w:pPr>
    </w:p>
    <w:p w:rsidR="0091779B" w:rsidRDefault="00154ADB">
      <w:pPr>
        <w:pStyle w:val="1"/>
        <w:numPr>
          <w:ilvl w:val="0"/>
          <w:numId w:val="4"/>
        </w:numPr>
        <w:tabs>
          <w:tab w:val="left" w:pos="1307"/>
        </w:tabs>
        <w:spacing w:before="88"/>
        <w:ind w:hanging="285"/>
        <w:jc w:val="left"/>
      </w:pPr>
      <w:r>
        <w:t>Общие требования.</w:t>
      </w:r>
    </w:p>
    <w:p w:rsidR="0091779B" w:rsidRDefault="00154ADB">
      <w:pPr>
        <w:pStyle w:val="a4"/>
        <w:numPr>
          <w:ilvl w:val="1"/>
          <w:numId w:val="4"/>
        </w:numPr>
        <w:tabs>
          <w:tab w:val="left" w:pos="1446"/>
        </w:tabs>
        <w:spacing w:before="42"/>
        <w:ind w:firstLine="709"/>
        <w:rPr>
          <w:sz w:val="24"/>
        </w:rPr>
      </w:pPr>
      <w:r>
        <w:rPr>
          <w:sz w:val="24"/>
        </w:rPr>
        <w:t>К поставке допускается кабель, отвечающий следующим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требованиям:</w:t>
      </w:r>
    </w:p>
    <w:p w:rsidR="0091779B" w:rsidRDefault="00154ADB">
      <w:pPr>
        <w:pStyle w:val="a3"/>
        <w:spacing w:before="41"/>
        <w:ind w:left="1021"/>
      </w:pPr>
      <w:r>
        <w:t>- продукция должна быть новой, ранее не использованной;</w:t>
      </w:r>
    </w:p>
    <w:p w:rsidR="0091779B" w:rsidRDefault="00154ADB">
      <w:pPr>
        <w:pStyle w:val="a4"/>
        <w:numPr>
          <w:ilvl w:val="0"/>
          <w:numId w:val="2"/>
        </w:numPr>
        <w:tabs>
          <w:tab w:val="left" w:pos="1307"/>
        </w:tabs>
        <w:spacing w:before="41" w:line="273" w:lineRule="auto"/>
        <w:ind w:right="106" w:firstLine="709"/>
        <w:jc w:val="both"/>
        <w:rPr>
          <w:sz w:val="24"/>
        </w:rPr>
      </w:pPr>
      <w:r>
        <w:rPr>
          <w:sz w:val="24"/>
        </w:rPr>
        <w:t>для российских производителей - наличие ТУ, подтверждающих соответствие техническим требованиям;</w:t>
      </w:r>
    </w:p>
    <w:p w:rsidR="0091779B" w:rsidRDefault="00154ADB">
      <w:pPr>
        <w:pStyle w:val="a4"/>
        <w:numPr>
          <w:ilvl w:val="0"/>
          <w:numId w:val="2"/>
        </w:numPr>
        <w:tabs>
          <w:tab w:val="left" w:pos="1307"/>
        </w:tabs>
        <w:spacing w:before="3" w:line="276" w:lineRule="auto"/>
        <w:ind w:right="102" w:firstLine="709"/>
        <w:jc w:val="both"/>
        <w:rPr>
          <w:sz w:val="24"/>
        </w:rPr>
      </w:pPr>
      <w:r>
        <w:rPr>
          <w:sz w:val="24"/>
        </w:rPr>
        <w:t>для импортных производителей, а также для отечественных, выпускающих кабель для других отраслей и ведомств - сертификаты соответствия функциональных и технических показателей условиям эксплуатации и действующим отраслевым</w:t>
      </w:r>
      <w:r>
        <w:rPr>
          <w:spacing w:val="-6"/>
          <w:sz w:val="24"/>
        </w:rPr>
        <w:t xml:space="preserve"> </w:t>
      </w:r>
      <w:r>
        <w:rPr>
          <w:sz w:val="24"/>
        </w:rPr>
        <w:t>требованиям;</w:t>
      </w:r>
    </w:p>
    <w:p w:rsidR="0091779B" w:rsidRDefault="00154ADB">
      <w:pPr>
        <w:pStyle w:val="a4"/>
        <w:numPr>
          <w:ilvl w:val="0"/>
          <w:numId w:val="2"/>
        </w:numPr>
        <w:tabs>
          <w:tab w:val="left" w:pos="1307"/>
        </w:tabs>
        <w:spacing w:line="276" w:lineRule="auto"/>
        <w:ind w:right="101" w:firstLine="709"/>
        <w:jc w:val="both"/>
        <w:rPr>
          <w:sz w:val="24"/>
        </w:rPr>
      </w:pPr>
      <w:r>
        <w:rPr>
          <w:sz w:val="24"/>
        </w:rPr>
        <w:t>кабель, впервые поставляемый заводом - изготовителем для нужд ПАО «Россети Центр»,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</w:t>
      </w:r>
      <w:r>
        <w:rPr>
          <w:spacing w:val="-3"/>
          <w:sz w:val="24"/>
        </w:rPr>
        <w:t xml:space="preserve"> </w:t>
      </w:r>
      <w:r>
        <w:rPr>
          <w:sz w:val="24"/>
        </w:rPr>
        <w:t>лет;</w:t>
      </w:r>
    </w:p>
    <w:p w:rsidR="0091779B" w:rsidRDefault="00154ADB">
      <w:pPr>
        <w:pStyle w:val="a4"/>
        <w:numPr>
          <w:ilvl w:val="0"/>
          <w:numId w:val="2"/>
        </w:numPr>
        <w:tabs>
          <w:tab w:val="left" w:pos="1307"/>
        </w:tabs>
        <w:spacing w:line="290" w:lineRule="exact"/>
        <w:ind w:firstLine="709"/>
        <w:rPr>
          <w:sz w:val="24"/>
        </w:rPr>
      </w:pPr>
      <w:r>
        <w:rPr>
          <w:sz w:val="24"/>
        </w:rPr>
        <w:t>продукция</w:t>
      </w:r>
      <w:r>
        <w:rPr>
          <w:spacing w:val="23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22"/>
          <w:sz w:val="24"/>
        </w:rPr>
        <w:t xml:space="preserve"> </w:t>
      </w:r>
      <w:r>
        <w:rPr>
          <w:sz w:val="24"/>
        </w:rPr>
        <w:t>пройти</w:t>
      </w:r>
      <w:r>
        <w:rPr>
          <w:spacing w:val="25"/>
          <w:sz w:val="24"/>
        </w:rPr>
        <w:t xml:space="preserve"> </w:t>
      </w:r>
      <w:r>
        <w:rPr>
          <w:sz w:val="24"/>
        </w:rPr>
        <w:t>обязательную</w:t>
      </w:r>
      <w:r>
        <w:rPr>
          <w:spacing w:val="25"/>
          <w:sz w:val="24"/>
        </w:rPr>
        <w:t xml:space="preserve"> </w:t>
      </w:r>
      <w:r>
        <w:rPr>
          <w:sz w:val="24"/>
        </w:rPr>
        <w:t>аттестацию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аккредитованном</w:t>
      </w:r>
      <w:r>
        <w:rPr>
          <w:spacing w:val="22"/>
          <w:sz w:val="24"/>
        </w:rPr>
        <w:t xml:space="preserve"> </w:t>
      </w:r>
      <w:r>
        <w:rPr>
          <w:sz w:val="24"/>
        </w:rPr>
        <w:t>Центре</w:t>
      </w:r>
      <w:r>
        <w:rPr>
          <w:spacing w:val="30"/>
          <w:sz w:val="24"/>
        </w:rPr>
        <w:t xml:space="preserve"> </w:t>
      </w:r>
      <w:r>
        <w:rPr>
          <w:sz w:val="24"/>
        </w:rPr>
        <w:t>ПАО</w:t>
      </w:r>
    </w:p>
    <w:p w:rsidR="0091779B" w:rsidRDefault="00154ADB">
      <w:pPr>
        <w:pStyle w:val="a3"/>
        <w:spacing w:before="37"/>
      </w:pPr>
      <w:r>
        <w:t>«Россети»;</w:t>
      </w:r>
    </w:p>
    <w:p w:rsidR="0091779B" w:rsidRDefault="00154ADB">
      <w:pPr>
        <w:pStyle w:val="a4"/>
        <w:numPr>
          <w:ilvl w:val="0"/>
          <w:numId w:val="2"/>
        </w:numPr>
        <w:tabs>
          <w:tab w:val="left" w:pos="1307"/>
        </w:tabs>
        <w:spacing w:before="42"/>
        <w:ind w:firstLine="709"/>
        <w:rPr>
          <w:sz w:val="24"/>
        </w:rPr>
      </w:pPr>
      <w:r>
        <w:rPr>
          <w:sz w:val="24"/>
        </w:rPr>
        <w:t>продукция должна соответствовать требованиям технической политики ПАО</w:t>
      </w:r>
      <w:r>
        <w:rPr>
          <w:spacing w:val="-13"/>
          <w:sz w:val="24"/>
        </w:rPr>
        <w:t xml:space="preserve"> </w:t>
      </w:r>
      <w:r>
        <w:rPr>
          <w:sz w:val="24"/>
        </w:rPr>
        <w:t>«Россети»;</w:t>
      </w:r>
    </w:p>
    <w:p w:rsidR="0091779B" w:rsidRDefault="00154ADB">
      <w:pPr>
        <w:pStyle w:val="a4"/>
        <w:numPr>
          <w:ilvl w:val="0"/>
          <w:numId w:val="2"/>
        </w:numPr>
        <w:tabs>
          <w:tab w:val="left" w:pos="1307"/>
        </w:tabs>
        <w:spacing w:before="40" w:line="276" w:lineRule="auto"/>
        <w:ind w:right="107" w:firstLine="709"/>
        <w:jc w:val="both"/>
        <w:rPr>
          <w:sz w:val="24"/>
        </w:rPr>
      </w:pPr>
      <w:r>
        <w:rPr>
          <w:sz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безопасности;</w:t>
      </w:r>
    </w:p>
    <w:p w:rsidR="0091779B" w:rsidRDefault="00154ADB">
      <w:pPr>
        <w:pStyle w:val="a4"/>
        <w:numPr>
          <w:ilvl w:val="0"/>
          <w:numId w:val="2"/>
        </w:numPr>
        <w:tabs>
          <w:tab w:val="left" w:pos="1307"/>
        </w:tabs>
        <w:spacing w:line="273" w:lineRule="auto"/>
        <w:ind w:right="102" w:firstLine="709"/>
        <w:jc w:val="both"/>
        <w:rPr>
          <w:sz w:val="24"/>
        </w:rPr>
      </w:pPr>
      <w:r>
        <w:rPr>
          <w:sz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продукции.</w:t>
      </w:r>
    </w:p>
    <w:p w:rsidR="0091779B" w:rsidRDefault="00154ADB">
      <w:pPr>
        <w:pStyle w:val="a4"/>
        <w:numPr>
          <w:ilvl w:val="1"/>
          <w:numId w:val="4"/>
        </w:numPr>
        <w:tabs>
          <w:tab w:val="left" w:pos="1446"/>
        </w:tabs>
        <w:spacing w:line="276" w:lineRule="auto"/>
        <w:ind w:right="103" w:firstLine="709"/>
        <w:jc w:val="both"/>
        <w:rPr>
          <w:sz w:val="24"/>
        </w:rPr>
      </w:pPr>
      <w:r>
        <w:rPr>
          <w:sz w:val="24"/>
        </w:rPr>
        <w:t>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предложении.</w:t>
      </w:r>
    </w:p>
    <w:p w:rsidR="0091779B" w:rsidRDefault="00154ADB">
      <w:pPr>
        <w:pStyle w:val="a4"/>
        <w:numPr>
          <w:ilvl w:val="1"/>
          <w:numId w:val="4"/>
        </w:numPr>
        <w:tabs>
          <w:tab w:val="left" w:pos="1446"/>
        </w:tabs>
        <w:spacing w:line="276" w:lineRule="auto"/>
        <w:ind w:right="106" w:firstLine="709"/>
        <w:jc w:val="both"/>
        <w:rPr>
          <w:sz w:val="24"/>
        </w:rPr>
      </w:pPr>
      <w:r>
        <w:rPr>
          <w:sz w:val="24"/>
        </w:rPr>
        <w:t>Кабель должен соответствовать требованиям «Правил устройства электроустановок» (ПУЭ) (7-е издание) и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требованиям:</w:t>
      </w:r>
    </w:p>
    <w:p w:rsidR="0091779B" w:rsidRDefault="00154ADB">
      <w:pPr>
        <w:pStyle w:val="a4"/>
        <w:numPr>
          <w:ilvl w:val="0"/>
          <w:numId w:val="2"/>
        </w:numPr>
        <w:tabs>
          <w:tab w:val="left" w:pos="1307"/>
        </w:tabs>
        <w:spacing w:line="273" w:lineRule="auto"/>
        <w:ind w:right="112" w:firstLine="709"/>
        <w:jc w:val="both"/>
        <w:rPr>
          <w:sz w:val="24"/>
        </w:rPr>
      </w:pPr>
      <w:r>
        <w:rPr>
          <w:sz w:val="24"/>
        </w:rPr>
        <w:t>ГОСТ 1508-78 «Кабели контрольные с резиновой и пластмассовой изоляцией. Технические условия»;</w:t>
      </w:r>
    </w:p>
    <w:p w:rsidR="0091779B" w:rsidRDefault="00154ADB">
      <w:pPr>
        <w:pStyle w:val="a4"/>
        <w:numPr>
          <w:ilvl w:val="0"/>
          <w:numId w:val="2"/>
        </w:numPr>
        <w:tabs>
          <w:tab w:val="left" w:pos="1307"/>
        </w:tabs>
        <w:spacing w:before="2"/>
        <w:ind w:firstLine="709"/>
        <w:rPr>
          <w:sz w:val="24"/>
        </w:rPr>
      </w:pPr>
      <w:r>
        <w:rPr>
          <w:sz w:val="24"/>
        </w:rPr>
        <w:t>ГОСТ 26411-85 «Кабели контрольные. Общие технические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условия»;</w:t>
      </w:r>
    </w:p>
    <w:p w:rsidR="0091779B" w:rsidRDefault="00154ADB">
      <w:pPr>
        <w:pStyle w:val="a4"/>
        <w:numPr>
          <w:ilvl w:val="0"/>
          <w:numId w:val="2"/>
        </w:numPr>
        <w:tabs>
          <w:tab w:val="left" w:pos="1307"/>
        </w:tabs>
        <w:spacing w:before="39" w:line="276" w:lineRule="auto"/>
        <w:ind w:right="110" w:firstLine="709"/>
        <w:jc w:val="both"/>
        <w:rPr>
          <w:sz w:val="24"/>
        </w:rPr>
      </w:pPr>
      <w:r>
        <w:rPr>
          <w:sz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</w:t>
      </w:r>
      <w:r>
        <w:rPr>
          <w:spacing w:val="-7"/>
          <w:sz w:val="24"/>
        </w:rPr>
        <w:t xml:space="preserve"> </w:t>
      </w:r>
      <w:r>
        <w:rPr>
          <w:sz w:val="24"/>
        </w:rPr>
        <w:t>среды»;</w:t>
      </w:r>
    </w:p>
    <w:p w:rsidR="0091779B" w:rsidRDefault="0091779B">
      <w:pPr>
        <w:spacing w:line="276" w:lineRule="auto"/>
        <w:jc w:val="both"/>
        <w:rPr>
          <w:sz w:val="24"/>
        </w:rPr>
      </w:pPr>
    </w:p>
    <w:p w:rsidR="0091779B" w:rsidRDefault="00154ADB">
      <w:pPr>
        <w:pStyle w:val="a4"/>
        <w:numPr>
          <w:ilvl w:val="0"/>
          <w:numId w:val="2"/>
        </w:numPr>
        <w:tabs>
          <w:tab w:val="left" w:pos="1307"/>
        </w:tabs>
        <w:spacing w:before="81" w:line="273" w:lineRule="auto"/>
        <w:ind w:right="110" w:firstLine="709"/>
        <w:jc w:val="both"/>
        <w:rPr>
          <w:sz w:val="24"/>
        </w:rPr>
      </w:pPr>
      <w:r>
        <w:rPr>
          <w:sz w:val="24"/>
        </w:rPr>
        <w:t xml:space="preserve">ГОСТ 15543.1-89 «Изделия электротехнические. Общие требования в части стойкости к </w:t>
      </w:r>
      <w:r>
        <w:rPr>
          <w:sz w:val="24"/>
        </w:rPr>
        <w:lastRenderedPageBreak/>
        <w:t>климатическим внешним воздействующим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факторам».</w:t>
      </w:r>
    </w:p>
    <w:p w:rsidR="0091779B" w:rsidRDefault="00154ADB">
      <w:pPr>
        <w:pStyle w:val="a4"/>
        <w:numPr>
          <w:ilvl w:val="1"/>
          <w:numId w:val="4"/>
        </w:numPr>
        <w:tabs>
          <w:tab w:val="left" w:pos="1446"/>
        </w:tabs>
        <w:spacing w:before="1"/>
        <w:ind w:firstLine="709"/>
        <w:rPr>
          <w:sz w:val="24"/>
        </w:rPr>
      </w:pPr>
      <w:r>
        <w:rPr>
          <w:sz w:val="24"/>
        </w:rPr>
        <w:t>Упаковка, транспортирование, условия и сроки хранения.</w:t>
      </w:r>
    </w:p>
    <w:p w:rsidR="0091779B" w:rsidRDefault="00154ADB">
      <w:pPr>
        <w:pStyle w:val="a3"/>
        <w:spacing w:before="41" w:line="276" w:lineRule="auto"/>
        <w:ind w:right="104" w:firstLine="708"/>
        <w:jc w:val="both"/>
      </w:pPr>
      <w: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23216- 78, ГОСТ 14192 – 96, ГОСТ 18690-2012, ГОСТ 1508-78, ГОСТ 26411-85 или соответствующих МЭК.</w:t>
      </w:r>
    </w:p>
    <w:p w:rsidR="0091779B" w:rsidRDefault="00154ADB">
      <w:pPr>
        <w:pStyle w:val="a3"/>
        <w:spacing w:before="1" w:line="276" w:lineRule="auto"/>
        <w:ind w:right="105"/>
        <w:jc w:val="both"/>
      </w:pPr>
      <w:r>
        <w:t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1779B" w:rsidRDefault="00154ADB">
      <w:pPr>
        <w:pStyle w:val="a3"/>
        <w:ind w:right="104" w:firstLine="708"/>
        <w:jc w:val="both"/>
      </w:pPr>
      <w:r>
        <w:t>Кабели должны быть намотаны на барабаны, небронированные кабели могут быть смотаны в бухты. Допускается обшивка барабанов матами или частичная обшивка. Длина нижнего конца кабеля, выведенного на щеку барабана для испытаний, должна быть не менее 0,1</w:t>
      </w:r>
      <w:r>
        <w:rPr>
          <w:spacing w:val="-14"/>
        </w:rPr>
        <w:t xml:space="preserve"> </w:t>
      </w:r>
      <w:r>
        <w:t>м.</w:t>
      </w:r>
    </w:p>
    <w:p w:rsidR="0091779B" w:rsidRDefault="00154ADB">
      <w:pPr>
        <w:pStyle w:val="a3"/>
        <w:ind w:left="1021"/>
      </w:pPr>
      <w:r>
        <w:t>Правила приемки кабеля должны соответствовать требованиям ГОСТ 1508-78, ГОСТ 26411-</w:t>
      </w:r>
    </w:p>
    <w:p w:rsidR="0091779B" w:rsidRDefault="00154ADB">
      <w:pPr>
        <w:pStyle w:val="a3"/>
        <w:spacing w:before="41"/>
      </w:pPr>
      <w:r>
        <w:t>85.</w:t>
      </w:r>
    </w:p>
    <w:p w:rsidR="0091779B" w:rsidRDefault="00154ADB">
      <w:pPr>
        <w:pStyle w:val="a3"/>
        <w:spacing w:before="41"/>
        <w:ind w:left="1021"/>
      </w:pPr>
      <w:r>
        <w:t>Способ укладки и транспортировки кабеля должен предотвратить его повреждение или порчу</w:t>
      </w:r>
    </w:p>
    <w:p w:rsidR="0091779B" w:rsidRDefault="00154ADB">
      <w:pPr>
        <w:pStyle w:val="a3"/>
        <w:spacing w:before="44" w:line="276" w:lineRule="auto"/>
      </w:pPr>
      <w:r>
        <w:t>во время перевозки и погрузке/разгрузке, а также воздействие осадков во время перевозки и при открытом хранении.</w:t>
      </w:r>
    </w:p>
    <w:p w:rsidR="0091779B" w:rsidRDefault="00154ADB">
      <w:pPr>
        <w:pStyle w:val="a4"/>
        <w:numPr>
          <w:ilvl w:val="1"/>
          <w:numId w:val="4"/>
        </w:numPr>
        <w:tabs>
          <w:tab w:val="left" w:pos="1497"/>
          <w:tab w:val="left" w:pos="2518"/>
          <w:tab w:val="left" w:pos="3470"/>
          <w:tab w:val="left" w:pos="4403"/>
          <w:tab w:val="left" w:pos="5418"/>
          <w:tab w:val="left" w:pos="7018"/>
          <w:tab w:val="left" w:pos="9232"/>
          <w:tab w:val="left" w:pos="10740"/>
        </w:tabs>
        <w:spacing w:line="276" w:lineRule="auto"/>
        <w:ind w:right="104" w:firstLine="709"/>
        <w:rPr>
          <w:sz w:val="24"/>
        </w:rPr>
      </w:pPr>
      <w:r>
        <w:rPr>
          <w:sz w:val="24"/>
        </w:rPr>
        <w:t>Каждая</w:t>
      </w:r>
      <w:r>
        <w:rPr>
          <w:sz w:val="24"/>
        </w:rPr>
        <w:tab/>
        <w:t>партия</w:t>
      </w:r>
      <w:r>
        <w:rPr>
          <w:sz w:val="24"/>
        </w:rPr>
        <w:tab/>
        <w:t>кабеля</w:t>
      </w:r>
      <w:r>
        <w:rPr>
          <w:sz w:val="24"/>
        </w:rPr>
        <w:tab/>
        <w:t>должна</w:t>
      </w:r>
      <w:r>
        <w:rPr>
          <w:sz w:val="24"/>
        </w:rPr>
        <w:tab/>
        <w:t>подвергаться</w:t>
      </w:r>
      <w:r>
        <w:rPr>
          <w:sz w:val="24"/>
        </w:rPr>
        <w:tab/>
        <w:t>приемо-сдаточным</w:t>
      </w:r>
      <w:r>
        <w:rPr>
          <w:sz w:val="24"/>
        </w:rPr>
        <w:tab/>
        <w:t>испытаниям</w:t>
      </w:r>
      <w:r>
        <w:rPr>
          <w:sz w:val="24"/>
        </w:rPr>
        <w:tab/>
        <w:t>в соответствие с ГОСТ 1508-78, ГОСТ</w:t>
      </w:r>
      <w:r>
        <w:rPr>
          <w:spacing w:val="-4"/>
          <w:sz w:val="24"/>
        </w:rPr>
        <w:t xml:space="preserve"> </w:t>
      </w:r>
      <w:r>
        <w:rPr>
          <w:sz w:val="24"/>
        </w:rPr>
        <w:t>26411-85.</w:t>
      </w:r>
    </w:p>
    <w:p w:rsidR="0091779B" w:rsidRDefault="00154ADB">
      <w:pPr>
        <w:pStyle w:val="a4"/>
        <w:numPr>
          <w:ilvl w:val="1"/>
          <w:numId w:val="4"/>
        </w:numPr>
        <w:tabs>
          <w:tab w:val="left" w:pos="1446"/>
        </w:tabs>
        <w:spacing w:line="275" w:lineRule="exact"/>
        <w:ind w:firstLine="709"/>
        <w:rPr>
          <w:sz w:val="24"/>
        </w:rPr>
      </w:pPr>
      <w:r>
        <w:rPr>
          <w:sz w:val="24"/>
        </w:rPr>
        <w:t>Срок изготовления кабеля должен быть не более полугода от момента</w:t>
      </w:r>
      <w:r>
        <w:rPr>
          <w:spacing w:val="-15"/>
          <w:sz w:val="24"/>
        </w:rPr>
        <w:t xml:space="preserve"> </w:t>
      </w:r>
      <w:r>
        <w:rPr>
          <w:sz w:val="24"/>
        </w:rPr>
        <w:t>поставки.</w:t>
      </w:r>
    </w:p>
    <w:p w:rsidR="0091779B" w:rsidRDefault="0091779B">
      <w:pPr>
        <w:pStyle w:val="a3"/>
        <w:spacing w:before="8"/>
        <w:ind w:left="0"/>
        <w:rPr>
          <w:sz w:val="31"/>
        </w:rPr>
      </w:pPr>
    </w:p>
    <w:p w:rsidR="0091779B" w:rsidRDefault="00154ADB">
      <w:pPr>
        <w:pStyle w:val="1"/>
        <w:numPr>
          <w:ilvl w:val="0"/>
          <w:numId w:val="4"/>
        </w:numPr>
        <w:tabs>
          <w:tab w:val="left" w:pos="1307"/>
        </w:tabs>
        <w:ind w:hanging="285"/>
        <w:jc w:val="left"/>
      </w:pPr>
      <w:r>
        <w:t>Гарантийные</w:t>
      </w:r>
      <w:r>
        <w:rPr>
          <w:spacing w:val="-2"/>
        </w:rPr>
        <w:t xml:space="preserve"> </w:t>
      </w:r>
      <w:r>
        <w:t>обязательства.</w:t>
      </w:r>
    </w:p>
    <w:p w:rsidR="0091779B" w:rsidRDefault="00154ADB">
      <w:pPr>
        <w:pStyle w:val="a3"/>
        <w:spacing w:before="39" w:line="276" w:lineRule="auto"/>
        <w:ind w:right="103" w:firstLine="708"/>
        <w:jc w:val="both"/>
      </w:pPr>
      <w:r>
        <w:t xml:space="preserve">Гарантия на поставляемый кабель должна распространяться не менее чем на </w:t>
      </w:r>
      <w:proofErr w:type="gramStart"/>
      <w:r>
        <w:t>36  месяцев</w:t>
      </w:r>
      <w:proofErr w:type="gramEnd"/>
      <w:r>
        <w:t>. Время начала исчисления гарантийного срока – с момента его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779B" w:rsidRDefault="0091779B">
      <w:pPr>
        <w:pStyle w:val="a3"/>
        <w:ind w:left="0"/>
        <w:rPr>
          <w:sz w:val="28"/>
        </w:rPr>
      </w:pPr>
    </w:p>
    <w:p w:rsidR="0091779B" w:rsidRDefault="00154ADB">
      <w:pPr>
        <w:pStyle w:val="1"/>
        <w:numPr>
          <w:ilvl w:val="0"/>
          <w:numId w:val="4"/>
        </w:numPr>
        <w:tabs>
          <w:tab w:val="left" w:pos="1307"/>
        </w:tabs>
        <w:ind w:hanging="285"/>
        <w:jc w:val="left"/>
      </w:pPr>
      <w:r>
        <w:t>Требования к надежности и живучести</w:t>
      </w:r>
      <w:r>
        <w:rPr>
          <w:spacing w:val="1"/>
        </w:rPr>
        <w:t xml:space="preserve"> </w:t>
      </w:r>
      <w:r>
        <w:t>продукции.</w:t>
      </w:r>
    </w:p>
    <w:p w:rsidR="0091779B" w:rsidRDefault="00154ADB">
      <w:pPr>
        <w:pStyle w:val="a3"/>
        <w:spacing w:before="42" w:line="276" w:lineRule="auto"/>
        <w:ind w:right="102" w:firstLine="708"/>
        <w:jc w:val="both"/>
      </w:pPr>
      <w: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 (при прокладке в помещениях, туннелях, каналах – 25 лет).</w:t>
      </w:r>
    </w:p>
    <w:p w:rsidR="0091779B" w:rsidRDefault="0091779B">
      <w:pPr>
        <w:pStyle w:val="a3"/>
        <w:spacing w:before="4"/>
        <w:ind w:left="0"/>
        <w:rPr>
          <w:sz w:val="20"/>
        </w:rPr>
      </w:pPr>
    </w:p>
    <w:p w:rsidR="0091779B" w:rsidRDefault="0091779B">
      <w:pPr>
        <w:rPr>
          <w:sz w:val="20"/>
        </w:rPr>
        <w:sectPr w:rsidR="0091779B">
          <w:pgSz w:w="12240" w:h="15840"/>
          <w:pgMar w:top="340" w:right="460" w:bottom="280" w:left="820" w:header="720" w:footer="720" w:gutter="0"/>
          <w:cols w:space="720"/>
        </w:sectPr>
      </w:pPr>
    </w:p>
    <w:p w:rsidR="0091779B" w:rsidRDefault="0091779B">
      <w:pPr>
        <w:pStyle w:val="a3"/>
        <w:ind w:left="0"/>
        <w:rPr>
          <w:sz w:val="26"/>
        </w:rPr>
      </w:pPr>
    </w:p>
    <w:p w:rsidR="0091779B" w:rsidRDefault="0091779B">
      <w:pPr>
        <w:pStyle w:val="a3"/>
        <w:ind w:left="0"/>
        <w:rPr>
          <w:sz w:val="26"/>
        </w:rPr>
      </w:pPr>
    </w:p>
    <w:p w:rsidR="0091779B" w:rsidRDefault="0091779B">
      <w:pPr>
        <w:pStyle w:val="a3"/>
        <w:ind w:left="0"/>
        <w:rPr>
          <w:sz w:val="26"/>
        </w:rPr>
      </w:pPr>
    </w:p>
    <w:p w:rsidR="0091779B" w:rsidRDefault="0091779B">
      <w:pPr>
        <w:pStyle w:val="a3"/>
        <w:ind w:left="0"/>
        <w:rPr>
          <w:sz w:val="26"/>
        </w:rPr>
      </w:pPr>
    </w:p>
    <w:p w:rsidR="0091779B" w:rsidRDefault="0091779B">
      <w:pPr>
        <w:pStyle w:val="a3"/>
        <w:ind w:left="0"/>
        <w:rPr>
          <w:sz w:val="26"/>
        </w:rPr>
      </w:pPr>
    </w:p>
    <w:p w:rsidR="0091779B" w:rsidRDefault="00154ADB">
      <w:pPr>
        <w:pStyle w:val="a3"/>
        <w:spacing w:before="201"/>
      </w:pPr>
      <w:r>
        <w:t>языке</w:t>
      </w:r>
    </w:p>
    <w:p w:rsidR="0091779B" w:rsidRDefault="00154ADB">
      <w:pPr>
        <w:pStyle w:val="1"/>
        <w:numPr>
          <w:ilvl w:val="0"/>
          <w:numId w:val="4"/>
        </w:numPr>
        <w:tabs>
          <w:tab w:val="left" w:pos="364"/>
        </w:tabs>
        <w:spacing w:before="89"/>
        <w:ind w:left="363"/>
        <w:jc w:val="left"/>
      </w:pPr>
      <w:r>
        <w:rPr>
          <w:w w:val="99"/>
        </w:rPr>
        <w:br w:type="column"/>
      </w:r>
      <w:r>
        <w:lastRenderedPageBreak/>
        <w:t>Маркировка, состав технической и эксплуатационной</w:t>
      </w:r>
      <w:r>
        <w:rPr>
          <w:spacing w:val="-9"/>
        </w:rPr>
        <w:t xml:space="preserve"> </w:t>
      </w:r>
      <w:r>
        <w:t>документации.</w:t>
      </w:r>
    </w:p>
    <w:p w:rsidR="0091779B" w:rsidRDefault="00154ADB">
      <w:pPr>
        <w:pStyle w:val="a3"/>
        <w:spacing w:before="38"/>
        <w:ind w:left="77"/>
      </w:pPr>
      <w:r>
        <w:t>В комплект поставки кабеля должны входить документы:</w:t>
      </w:r>
    </w:p>
    <w:p w:rsidR="0091779B" w:rsidRDefault="00154ADB">
      <w:pPr>
        <w:pStyle w:val="a4"/>
        <w:numPr>
          <w:ilvl w:val="0"/>
          <w:numId w:val="1"/>
        </w:numPr>
        <w:tabs>
          <w:tab w:val="left" w:pos="218"/>
        </w:tabs>
        <w:spacing w:before="41"/>
        <w:rPr>
          <w:sz w:val="24"/>
        </w:rPr>
      </w:pPr>
      <w:r>
        <w:rPr>
          <w:sz w:val="24"/>
        </w:rPr>
        <w:t>паспорт по нормативной документации, утвержденной в установленном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порядке;</w:t>
      </w:r>
    </w:p>
    <w:p w:rsidR="0091779B" w:rsidRDefault="00154ADB">
      <w:pPr>
        <w:pStyle w:val="a4"/>
        <w:numPr>
          <w:ilvl w:val="0"/>
          <w:numId w:val="1"/>
        </w:numPr>
        <w:tabs>
          <w:tab w:val="left" w:pos="218"/>
        </w:tabs>
        <w:spacing w:before="43"/>
        <w:rPr>
          <w:sz w:val="24"/>
        </w:rPr>
      </w:pPr>
      <w:r>
        <w:rPr>
          <w:sz w:val="24"/>
        </w:rPr>
        <w:t>эксплуатационные документы, утвержденные в установленном порядке на русском</w:t>
      </w:r>
      <w:r>
        <w:rPr>
          <w:spacing w:val="-17"/>
          <w:sz w:val="24"/>
        </w:rPr>
        <w:t xml:space="preserve"> </w:t>
      </w:r>
      <w:r>
        <w:rPr>
          <w:sz w:val="24"/>
        </w:rPr>
        <w:t>языке;</w:t>
      </w:r>
    </w:p>
    <w:p w:rsidR="0091779B" w:rsidRDefault="00154ADB">
      <w:pPr>
        <w:pStyle w:val="a4"/>
        <w:numPr>
          <w:ilvl w:val="0"/>
          <w:numId w:val="1"/>
        </w:numPr>
        <w:tabs>
          <w:tab w:val="left" w:pos="263"/>
        </w:tabs>
        <w:spacing w:before="41"/>
        <w:ind w:left="262" w:hanging="185"/>
        <w:rPr>
          <w:sz w:val="24"/>
        </w:rPr>
      </w:pPr>
      <w:r>
        <w:rPr>
          <w:sz w:val="24"/>
        </w:rPr>
        <w:t>сертификат соответствия и свидетельство о приемке на поставляемый кабель, на</w:t>
      </w:r>
      <w:r>
        <w:rPr>
          <w:spacing w:val="-8"/>
          <w:sz w:val="24"/>
        </w:rPr>
        <w:t xml:space="preserve"> </w:t>
      </w:r>
      <w:r>
        <w:rPr>
          <w:sz w:val="24"/>
        </w:rPr>
        <w:t>русском</w:t>
      </w:r>
    </w:p>
    <w:p w:rsidR="0091779B" w:rsidRDefault="0091779B">
      <w:pPr>
        <w:pStyle w:val="a3"/>
        <w:spacing w:before="1"/>
        <w:ind w:left="0"/>
        <w:rPr>
          <w:sz w:val="31"/>
        </w:rPr>
      </w:pPr>
    </w:p>
    <w:p w:rsidR="0091779B" w:rsidRDefault="00154ADB">
      <w:pPr>
        <w:pStyle w:val="a3"/>
        <w:ind w:left="77"/>
      </w:pPr>
      <w:r>
        <w:t>Маркировка кабеля должна соответствовать требованиям ГОСТ 18690-2012, ГОСТ 1508-78,</w:t>
      </w:r>
    </w:p>
    <w:p w:rsidR="0091779B" w:rsidRDefault="0091779B">
      <w:pPr>
        <w:sectPr w:rsidR="0091779B">
          <w:type w:val="continuous"/>
          <w:pgSz w:w="12240" w:h="15840"/>
          <w:pgMar w:top="440" w:right="460" w:bottom="280" w:left="820" w:header="720" w:footer="720" w:gutter="0"/>
          <w:cols w:num="2" w:space="720" w:equalWidth="0">
            <w:col w:w="904" w:space="40"/>
            <w:col w:w="10016"/>
          </w:cols>
        </w:sectPr>
      </w:pPr>
    </w:p>
    <w:p w:rsidR="0091779B" w:rsidRDefault="00154ADB">
      <w:pPr>
        <w:pStyle w:val="a3"/>
        <w:spacing w:before="44"/>
      </w:pPr>
      <w:r>
        <w:lastRenderedPageBreak/>
        <w:t>ГОСТ 26411-85.</w:t>
      </w:r>
    </w:p>
    <w:p w:rsidR="0091779B" w:rsidRDefault="00154ADB" w:rsidP="000D3883">
      <w:pPr>
        <w:pStyle w:val="a3"/>
        <w:spacing w:before="40" w:line="276" w:lineRule="auto"/>
        <w:ind w:right="159" w:firstLine="708"/>
      </w:pPr>
      <w:r>
        <w:t>Кабели должны иметь отличительную маркировку изолированных жил. Маркировка жил должна быть цифровая или цветовая, обеспечивающая возможность определения каждой жилы при</w:t>
      </w:r>
      <w:r w:rsidR="000D3883">
        <w:t xml:space="preserve"> </w:t>
      </w:r>
      <w:r>
        <w:t>монтаже. При цифровой маркировке цвет цифр должен отличаться от цвета изоляции жил. Расстояние между цифрами должно быть не более 35</w:t>
      </w:r>
      <w:r>
        <w:rPr>
          <w:spacing w:val="-9"/>
        </w:rPr>
        <w:t xml:space="preserve"> </w:t>
      </w:r>
      <w:r>
        <w:t>мм.</w:t>
      </w:r>
    </w:p>
    <w:p w:rsidR="0091779B" w:rsidRDefault="00154ADB">
      <w:pPr>
        <w:pStyle w:val="a3"/>
        <w:spacing w:line="275" w:lineRule="exact"/>
        <w:ind w:left="1021"/>
      </w:pPr>
      <w:r>
        <w:t>Маркировка цифрами или полосой должна быть нестираемой и отчетливой.</w:t>
      </w:r>
    </w:p>
    <w:p w:rsidR="0091779B" w:rsidRDefault="00154ADB">
      <w:pPr>
        <w:pStyle w:val="a3"/>
        <w:spacing w:before="41"/>
        <w:ind w:left="1021"/>
      </w:pPr>
      <w:r>
        <w:t>На каждом барабане или ярлыке, прикрепленном к бухте, должны быть указаны:</w:t>
      </w:r>
    </w:p>
    <w:p w:rsidR="0091779B" w:rsidRDefault="00154ADB">
      <w:pPr>
        <w:pStyle w:val="a4"/>
        <w:numPr>
          <w:ilvl w:val="1"/>
          <w:numId w:val="1"/>
        </w:numPr>
        <w:tabs>
          <w:tab w:val="left" w:pos="1161"/>
        </w:tabs>
        <w:spacing w:before="41"/>
        <w:ind w:hanging="139"/>
        <w:rPr>
          <w:sz w:val="24"/>
        </w:rPr>
      </w:pPr>
      <w:r>
        <w:rPr>
          <w:sz w:val="24"/>
        </w:rPr>
        <w:t>товарный знак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предприятия-изготовителя;</w:t>
      </w:r>
    </w:p>
    <w:p w:rsidR="0091779B" w:rsidRDefault="00154ADB">
      <w:pPr>
        <w:pStyle w:val="a4"/>
        <w:numPr>
          <w:ilvl w:val="1"/>
          <w:numId w:val="1"/>
        </w:numPr>
        <w:tabs>
          <w:tab w:val="left" w:pos="1163"/>
        </w:tabs>
        <w:spacing w:before="44"/>
        <w:ind w:left="1162" w:hanging="141"/>
        <w:rPr>
          <w:sz w:val="24"/>
        </w:rPr>
      </w:pPr>
      <w:r>
        <w:rPr>
          <w:sz w:val="24"/>
        </w:rPr>
        <w:t>условное обозначение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кабеля;</w:t>
      </w:r>
    </w:p>
    <w:p w:rsidR="0091779B" w:rsidRDefault="00154ADB">
      <w:pPr>
        <w:pStyle w:val="a4"/>
        <w:numPr>
          <w:ilvl w:val="1"/>
          <w:numId w:val="1"/>
        </w:numPr>
        <w:tabs>
          <w:tab w:val="left" w:pos="1161"/>
        </w:tabs>
        <w:spacing w:before="40"/>
        <w:ind w:hanging="139"/>
        <w:rPr>
          <w:sz w:val="24"/>
        </w:rPr>
      </w:pPr>
      <w:r>
        <w:rPr>
          <w:sz w:val="24"/>
        </w:rPr>
        <w:t>общая длина кабеля (число отрезков и их длина) в</w:t>
      </w:r>
      <w:r>
        <w:rPr>
          <w:spacing w:val="-3"/>
          <w:sz w:val="24"/>
        </w:rPr>
        <w:t xml:space="preserve"> </w:t>
      </w:r>
      <w:r>
        <w:rPr>
          <w:sz w:val="24"/>
        </w:rPr>
        <w:t>метрах;</w:t>
      </w:r>
    </w:p>
    <w:p w:rsidR="0091779B" w:rsidRDefault="00154ADB">
      <w:pPr>
        <w:pStyle w:val="a4"/>
        <w:numPr>
          <w:ilvl w:val="1"/>
          <w:numId w:val="1"/>
        </w:numPr>
        <w:tabs>
          <w:tab w:val="left" w:pos="1161"/>
        </w:tabs>
        <w:spacing w:before="41"/>
        <w:ind w:hanging="139"/>
        <w:rPr>
          <w:sz w:val="24"/>
        </w:rPr>
      </w:pPr>
      <w:r>
        <w:rPr>
          <w:sz w:val="24"/>
        </w:rPr>
        <w:t>масса брутто,</w:t>
      </w:r>
      <w:r>
        <w:rPr>
          <w:spacing w:val="-2"/>
          <w:sz w:val="24"/>
        </w:rPr>
        <w:t xml:space="preserve"> </w:t>
      </w:r>
      <w:r>
        <w:rPr>
          <w:sz w:val="24"/>
        </w:rPr>
        <w:t>кг;</w:t>
      </w:r>
    </w:p>
    <w:p w:rsidR="0091779B" w:rsidRDefault="00154ADB">
      <w:pPr>
        <w:pStyle w:val="a4"/>
        <w:numPr>
          <w:ilvl w:val="1"/>
          <w:numId w:val="1"/>
        </w:numPr>
        <w:tabs>
          <w:tab w:val="left" w:pos="1161"/>
        </w:tabs>
        <w:spacing w:before="41"/>
        <w:ind w:hanging="139"/>
        <w:rPr>
          <w:sz w:val="24"/>
        </w:rPr>
      </w:pPr>
      <w:r>
        <w:rPr>
          <w:sz w:val="24"/>
        </w:rPr>
        <w:t>дата выпуска (год,</w:t>
      </w:r>
      <w:r>
        <w:rPr>
          <w:spacing w:val="-3"/>
          <w:sz w:val="24"/>
        </w:rPr>
        <w:t xml:space="preserve"> </w:t>
      </w:r>
      <w:r>
        <w:rPr>
          <w:sz w:val="24"/>
        </w:rPr>
        <w:t>месяц);</w:t>
      </w:r>
    </w:p>
    <w:p w:rsidR="0091779B" w:rsidRDefault="00154ADB">
      <w:pPr>
        <w:pStyle w:val="a4"/>
        <w:numPr>
          <w:ilvl w:val="1"/>
          <w:numId w:val="1"/>
        </w:numPr>
        <w:tabs>
          <w:tab w:val="left" w:pos="1161"/>
        </w:tabs>
        <w:spacing w:before="43"/>
        <w:ind w:hanging="139"/>
        <w:rPr>
          <w:sz w:val="24"/>
        </w:rPr>
      </w:pPr>
      <w:r>
        <w:rPr>
          <w:sz w:val="24"/>
        </w:rPr>
        <w:t>номер</w:t>
      </w:r>
      <w:r>
        <w:rPr>
          <w:spacing w:val="-1"/>
          <w:sz w:val="24"/>
        </w:rPr>
        <w:t xml:space="preserve"> </w:t>
      </w:r>
      <w:r>
        <w:rPr>
          <w:sz w:val="24"/>
        </w:rPr>
        <w:t>барабана;</w:t>
      </w:r>
    </w:p>
    <w:p w:rsidR="0091779B" w:rsidRDefault="00154ADB">
      <w:pPr>
        <w:pStyle w:val="a4"/>
        <w:numPr>
          <w:ilvl w:val="1"/>
          <w:numId w:val="1"/>
        </w:numPr>
        <w:tabs>
          <w:tab w:val="left" w:pos="1161"/>
        </w:tabs>
        <w:spacing w:before="41"/>
        <w:ind w:hanging="139"/>
        <w:rPr>
          <w:sz w:val="24"/>
        </w:rPr>
      </w:pPr>
      <w:r>
        <w:rPr>
          <w:sz w:val="24"/>
        </w:rPr>
        <w:t>штамп ОТК.</w:t>
      </w:r>
    </w:p>
    <w:p w:rsidR="0091779B" w:rsidRDefault="00154ADB">
      <w:pPr>
        <w:pStyle w:val="a3"/>
        <w:spacing w:before="38"/>
        <w:ind w:right="101" w:firstLine="708"/>
        <w:jc w:val="both"/>
      </w:pPr>
      <w:r>
        <w:t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34.003- 90, ГОСТ 34.201–89, ГОСТ 27300-87, ГОСТ 2.601-2013 по монтажу, обеспечению правильной и безопасной эксплуатации, технического обслуживания поставляемого кабеля.</w:t>
      </w:r>
    </w:p>
    <w:p w:rsidR="0091779B" w:rsidRDefault="0091779B">
      <w:pPr>
        <w:pStyle w:val="a3"/>
        <w:spacing w:before="3"/>
        <w:ind w:left="0"/>
        <w:rPr>
          <w:sz w:val="28"/>
        </w:rPr>
      </w:pPr>
    </w:p>
    <w:p w:rsidR="0091779B" w:rsidRDefault="00154ADB">
      <w:pPr>
        <w:pStyle w:val="1"/>
        <w:numPr>
          <w:ilvl w:val="0"/>
          <w:numId w:val="4"/>
        </w:numPr>
        <w:tabs>
          <w:tab w:val="left" w:pos="1445"/>
          <w:tab w:val="left" w:pos="1446"/>
        </w:tabs>
        <w:spacing w:before="1"/>
        <w:ind w:left="1446" w:hanging="425"/>
        <w:jc w:val="left"/>
      </w:pPr>
      <w:r>
        <w:t>Правила приемки</w:t>
      </w:r>
      <w:r>
        <w:rPr>
          <w:spacing w:val="-2"/>
        </w:rPr>
        <w:t xml:space="preserve"> </w:t>
      </w:r>
      <w:r>
        <w:t>продукции.</w:t>
      </w:r>
    </w:p>
    <w:p w:rsidR="0091779B" w:rsidRDefault="00154ADB">
      <w:pPr>
        <w:pStyle w:val="a3"/>
        <w:spacing w:before="41" w:line="276" w:lineRule="auto"/>
        <w:ind w:right="102" w:firstLine="708"/>
        <w:jc w:val="both"/>
      </w:pPr>
      <w:r>
        <w:t>Каждая партия кабеля должна пройти входной контроль, осуществляемый представителями филиалов ПАО «Россети Центр» и ответственными представителями Поставщика при получении его на склад.</w:t>
      </w:r>
    </w:p>
    <w:p w:rsidR="0091779B" w:rsidRDefault="00154ADB">
      <w:pPr>
        <w:pStyle w:val="a3"/>
        <w:spacing w:line="278" w:lineRule="auto"/>
        <w:ind w:firstLine="708"/>
      </w:pPr>
      <w:r>
        <w:t>В случае выявления дефектов, в том числе и скрытых, Поставщик обязан за свой счет заменить поставленную продукцию.</w:t>
      </w:r>
    </w:p>
    <w:p w:rsidR="0091779B" w:rsidRDefault="0091779B">
      <w:pPr>
        <w:pStyle w:val="a3"/>
        <w:ind w:left="0"/>
        <w:rPr>
          <w:sz w:val="20"/>
        </w:rPr>
      </w:pPr>
    </w:p>
    <w:p w:rsidR="0091779B" w:rsidRDefault="0091779B">
      <w:pPr>
        <w:pStyle w:val="a3"/>
        <w:ind w:left="0"/>
        <w:rPr>
          <w:sz w:val="20"/>
        </w:rPr>
      </w:pPr>
    </w:p>
    <w:p w:rsidR="0091779B" w:rsidRDefault="0091779B">
      <w:pPr>
        <w:pStyle w:val="a3"/>
        <w:ind w:left="0"/>
        <w:rPr>
          <w:sz w:val="20"/>
        </w:rPr>
      </w:pPr>
    </w:p>
    <w:p w:rsidR="0091779B" w:rsidRDefault="0091779B">
      <w:pPr>
        <w:pStyle w:val="a3"/>
        <w:ind w:left="0"/>
        <w:rPr>
          <w:sz w:val="20"/>
        </w:rPr>
      </w:pPr>
    </w:p>
    <w:p w:rsidR="0091779B" w:rsidRDefault="0091779B">
      <w:pPr>
        <w:pStyle w:val="a3"/>
        <w:ind w:left="0"/>
        <w:rPr>
          <w:sz w:val="20"/>
        </w:rPr>
      </w:pPr>
    </w:p>
    <w:p w:rsidR="0091779B" w:rsidRDefault="0091779B">
      <w:pPr>
        <w:pStyle w:val="a3"/>
        <w:ind w:left="0"/>
        <w:rPr>
          <w:sz w:val="20"/>
        </w:rPr>
      </w:pPr>
    </w:p>
    <w:p w:rsidR="0091779B" w:rsidRDefault="0091779B">
      <w:pPr>
        <w:pStyle w:val="a3"/>
        <w:spacing w:before="7"/>
        <w:ind w:left="0"/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5231"/>
        <w:gridCol w:w="4330"/>
      </w:tblGrid>
      <w:tr w:rsidR="0091779B">
        <w:trPr>
          <w:trHeight w:val="287"/>
        </w:trPr>
        <w:tc>
          <w:tcPr>
            <w:tcW w:w="5231" w:type="dxa"/>
          </w:tcPr>
          <w:p w:rsidR="0091779B" w:rsidRDefault="00154ADB">
            <w:pPr>
              <w:pStyle w:val="TableParagraph"/>
              <w:spacing w:line="267" w:lineRule="exact"/>
              <w:ind w:left="200"/>
              <w:rPr>
                <w:b/>
                <w:sz w:val="26"/>
              </w:rPr>
            </w:pPr>
            <w:bookmarkStart w:id="0" w:name="_GoBack"/>
            <w:bookmarkEnd w:id="0"/>
            <w:r>
              <w:rPr>
                <w:b/>
                <w:sz w:val="26"/>
              </w:rPr>
              <w:t>Начальник СПС УВС</w:t>
            </w:r>
          </w:p>
        </w:tc>
        <w:tc>
          <w:tcPr>
            <w:tcW w:w="4330" w:type="dxa"/>
          </w:tcPr>
          <w:p w:rsidR="0091779B" w:rsidRDefault="00760850">
            <w:pPr>
              <w:pStyle w:val="TableParagraph"/>
              <w:spacing w:line="267" w:lineRule="exact"/>
              <w:ind w:left="2429"/>
              <w:rPr>
                <w:b/>
                <w:sz w:val="26"/>
              </w:rPr>
            </w:pPr>
            <w:r>
              <w:rPr>
                <w:b/>
                <w:sz w:val="26"/>
              </w:rPr>
              <w:t>С</w:t>
            </w:r>
            <w:r w:rsidR="00154ADB">
              <w:rPr>
                <w:b/>
                <w:sz w:val="26"/>
              </w:rPr>
              <w:t>.Н. Трушкин</w:t>
            </w:r>
          </w:p>
        </w:tc>
      </w:tr>
    </w:tbl>
    <w:p w:rsidR="00591B98" w:rsidRDefault="00591B98"/>
    <w:sectPr w:rsidR="00591B98">
      <w:pgSz w:w="12240" w:h="15840"/>
      <w:pgMar w:top="360" w:right="4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F5EFC"/>
    <w:multiLevelType w:val="hybridMultilevel"/>
    <w:tmpl w:val="5710720A"/>
    <w:lvl w:ilvl="0" w:tplc="48F699A8">
      <w:numFmt w:val="bullet"/>
      <w:lvlText w:val="-"/>
      <w:lvlJc w:val="left"/>
      <w:pPr>
        <w:ind w:left="2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4D01138">
      <w:numFmt w:val="bullet"/>
      <w:lvlText w:val="-"/>
      <w:lvlJc w:val="left"/>
      <w:pPr>
        <w:ind w:left="11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12D006C4">
      <w:numFmt w:val="bullet"/>
      <w:lvlText w:val="•"/>
      <w:lvlJc w:val="left"/>
      <w:pPr>
        <w:ind w:left="2144" w:hanging="140"/>
      </w:pPr>
      <w:rPr>
        <w:rFonts w:hint="default"/>
        <w:lang w:val="ru-RU" w:eastAsia="ru-RU" w:bidi="ru-RU"/>
      </w:rPr>
    </w:lvl>
    <w:lvl w:ilvl="3" w:tplc="02B2DCBE">
      <w:numFmt w:val="bullet"/>
      <w:lvlText w:val="•"/>
      <w:lvlJc w:val="left"/>
      <w:pPr>
        <w:ind w:left="3128" w:hanging="140"/>
      </w:pPr>
      <w:rPr>
        <w:rFonts w:hint="default"/>
        <w:lang w:val="ru-RU" w:eastAsia="ru-RU" w:bidi="ru-RU"/>
      </w:rPr>
    </w:lvl>
    <w:lvl w:ilvl="4" w:tplc="1D5CA5DE">
      <w:numFmt w:val="bullet"/>
      <w:lvlText w:val="•"/>
      <w:lvlJc w:val="left"/>
      <w:pPr>
        <w:ind w:left="4112" w:hanging="140"/>
      </w:pPr>
      <w:rPr>
        <w:rFonts w:hint="default"/>
        <w:lang w:val="ru-RU" w:eastAsia="ru-RU" w:bidi="ru-RU"/>
      </w:rPr>
    </w:lvl>
    <w:lvl w:ilvl="5" w:tplc="9E162C88">
      <w:numFmt w:val="bullet"/>
      <w:lvlText w:val="•"/>
      <w:lvlJc w:val="left"/>
      <w:pPr>
        <w:ind w:left="5096" w:hanging="140"/>
      </w:pPr>
      <w:rPr>
        <w:rFonts w:hint="default"/>
        <w:lang w:val="ru-RU" w:eastAsia="ru-RU" w:bidi="ru-RU"/>
      </w:rPr>
    </w:lvl>
    <w:lvl w:ilvl="6" w:tplc="AF282934">
      <w:numFmt w:val="bullet"/>
      <w:lvlText w:val="•"/>
      <w:lvlJc w:val="left"/>
      <w:pPr>
        <w:ind w:left="6080" w:hanging="140"/>
      </w:pPr>
      <w:rPr>
        <w:rFonts w:hint="default"/>
        <w:lang w:val="ru-RU" w:eastAsia="ru-RU" w:bidi="ru-RU"/>
      </w:rPr>
    </w:lvl>
    <w:lvl w:ilvl="7" w:tplc="1F2EB3CC">
      <w:numFmt w:val="bullet"/>
      <w:lvlText w:val="•"/>
      <w:lvlJc w:val="left"/>
      <w:pPr>
        <w:ind w:left="7064" w:hanging="140"/>
      </w:pPr>
      <w:rPr>
        <w:rFonts w:hint="default"/>
        <w:lang w:val="ru-RU" w:eastAsia="ru-RU" w:bidi="ru-RU"/>
      </w:rPr>
    </w:lvl>
    <w:lvl w:ilvl="8" w:tplc="0A1E7C12">
      <w:numFmt w:val="bullet"/>
      <w:lvlText w:val="•"/>
      <w:lvlJc w:val="left"/>
      <w:pPr>
        <w:ind w:left="8048" w:hanging="140"/>
      </w:pPr>
      <w:rPr>
        <w:rFonts w:hint="default"/>
        <w:lang w:val="ru-RU" w:eastAsia="ru-RU" w:bidi="ru-RU"/>
      </w:rPr>
    </w:lvl>
  </w:abstractNum>
  <w:abstractNum w:abstractNumId="1">
    <w:nsid w:val="0ECB2B7F"/>
    <w:multiLevelType w:val="hybridMultilevel"/>
    <w:tmpl w:val="A7EED008"/>
    <w:lvl w:ilvl="0" w:tplc="7AE05844">
      <w:numFmt w:val="bullet"/>
      <w:lvlText w:val=""/>
      <w:lvlJc w:val="left"/>
      <w:pPr>
        <w:ind w:left="107" w:hanging="394"/>
      </w:pPr>
      <w:rPr>
        <w:rFonts w:ascii="Wingdings" w:eastAsia="Wingdings" w:hAnsi="Wingdings" w:cs="Wingdings" w:hint="default"/>
        <w:w w:val="99"/>
        <w:sz w:val="20"/>
        <w:szCs w:val="20"/>
        <w:lang w:val="ru-RU" w:eastAsia="ru-RU" w:bidi="ru-RU"/>
      </w:rPr>
    </w:lvl>
    <w:lvl w:ilvl="1" w:tplc="7A0ED500">
      <w:numFmt w:val="bullet"/>
      <w:lvlText w:val="•"/>
      <w:lvlJc w:val="left"/>
      <w:pPr>
        <w:ind w:left="1138" w:hanging="394"/>
      </w:pPr>
      <w:rPr>
        <w:rFonts w:hint="default"/>
        <w:lang w:val="ru-RU" w:eastAsia="ru-RU" w:bidi="ru-RU"/>
      </w:rPr>
    </w:lvl>
    <w:lvl w:ilvl="2" w:tplc="FADED82E">
      <w:numFmt w:val="bullet"/>
      <w:lvlText w:val="•"/>
      <w:lvlJc w:val="left"/>
      <w:pPr>
        <w:ind w:left="2176" w:hanging="394"/>
      </w:pPr>
      <w:rPr>
        <w:rFonts w:hint="default"/>
        <w:lang w:val="ru-RU" w:eastAsia="ru-RU" w:bidi="ru-RU"/>
      </w:rPr>
    </w:lvl>
    <w:lvl w:ilvl="3" w:tplc="FD869D32">
      <w:numFmt w:val="bullet"/>
      <w:lvlText w:val="•"/>
      <w:lvlJc w:val="left"/>
      <w:pPr>
        <w:ind w:left="3214" w:hanging="394"/>
      </w:pPr>
      <w:rPr>
        <w:rFonts w:hint="default"/>
        <w:lang w:val="ru-RU" w:eastAsia="ru-RU" w:bidi="ru-RU"/>
      </w:rPr>
    </w:lvl>
    <w:lvl w:ilvl="4" w:tplc="26805098">
      <w:numFmt w:val="bullet"/>
      <w:lvlText w:val="•"/>
      <w:lvlJc w:val="left"/>
      <w:pPr>
        <w:ind w:left="4253" w:hanging="394"/>
      </w:pPr>
      <w:rPr>
        <w:rFonts w:hint="default"/>
        <w:lang w:val="ru-RU" w:eastAsia="ru-RU" w:bidi="ru-RU"/>
      </w:rPr>
    </w:lvl>
    <w:lvl w:ilvl="5" w:tplc="6F9A0AD2">
      <w:numFmt w:val="bullet"/>
      <w:lvlText w:val="•"/>
      <w:lvlJc w:val="left"/>
      <w:pPr>
        <w:ind w:left="5291" w:hanging="394"/>
      </w:pPr>
      <w:rPr>
        <w:rFonts w:hint="default"/>
        <w:lang w:val="ru-RU" w:eastAsia="ru-RU" w:bidi="ru-RU"/>
      </w:rPr>
    </w:lvl>
    <w:lvl w:ilvl="6" w:tplc="6CF446A4">
      <w:numFmt w:val="bullet"/>
      <w:lvlText w:val="•"/>
      <w:lvlJc w:val="left"/>
      <w:pPr>
        <w:ind w:left="6329" w:hanging="394"/>
      </w:pPr>
      <w:rPr>
        <w:rFonts w:hint="default"/>
        <w:lang w:val="ru-RU" w:eastAsia="ru-RU" w:bidi="ru-RU"/>
      </w:rPr>
    </w:lvl>
    <w:lvl w:ilvl="7" w:tplc="789ED3DA">
      <w:numFmt w:val="bullet"/>
      <w:lvlText w:val="•"/>
      <w:lvlJc w:val="left"/>
      <w:pPr>
        <w:ind w:left="7368" w:hanging="394"/>
      </w:pPr>
      <w:rPr>
        <w:rFonts w:hint="default"/>
        <w:lang w:val="ru-RU" w:eastAsia="ru-RU" w:bidi="ru-RU"/>
      </w:rPr>
    </w:lvl>
    <w:lvl w:ilvl="8" w:tplc="CD82828A">
      <w:numFmt w:val="bullet"/>
      <w:lvlText w:val="•"/>
      <w:lvlJc w:val="left"/>
      <w:pPr>
        <w:ind w:left="8406" w:hanging="394"/>
      </w:pPr>
      <w:rPr>
        <w:rFonts w:hint="default"/>
        <w:lang w:val="ru-RU" w:eastAsia="ru-RU" w:bidi="ru-RU"/>
      </w:rPr>
    </w:lvl>
  </w:abstractNum>
  <w:abstractNum w:abstractNumId="2">
    <w:nsid w:val="1CD00462"/>
    <w:multiLevelType w:val="hybridMultilevel"/>
    <w:tmpl w:val="88CA20FE"/>
    <w:lvl w:ilvl="0" w:tplc="178EFEAE">
      <w:numFmt w:val="bullet"/>
      <w:lvlText w:val=""/>
      <w:lvlJc w:val="left"/>
      <w:pPr>
        <w:ind w:left="31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82EAEFE">
      <w:numFmt w:val="bullet"/>
      <w:lvlText w:val="•"/>
      <w:lvlJc w:val="left"/>
      <w:pPr>
        <w:ind w:left="1384" w:hanging="286"/>
      </w:pPr>
      <w:rPr>
        <w:rFonts w:hint="default"/>
        <w:lang w:val="ru-RU" w:eastAsia="ru-RU" w:bidi="ru-RU"/>
      </w:rPr>
    </w:lvl>
    <w:lvl w:ilvl="2" w:tplc="C27EEE9A">
      <w:numFmt w:val="bullet"/>
      <w:lvlText w:val="•"/>
      <w:lvlJc w:val="left"/>
      <w:pPr>
        <w:ind w:left="2448" w:hanging="286"/>
      </w:pPr>
      <w:rPr>
        <w:rFonts w:hint="default"/>
        <w:lang w:val="ru-RU" w:eastAsia="ru-RU" w:bidi="ru-RU"/>
      </w:rPr>
    </w:lvl>
    <w:lvl w:ilvl="3" w:tplc="272622A4">
      <w:numFmt w:val="bullet"/>
      <w:lvlText w:val="•"/>
      <w:lvlJc w:val="left"/>
      <w:pPr>
        <w:ind w:left="3512" w:hanging="286"/>
      </w:pPr>
      <w:rPr>
        <w:rFonts w:hint="default"/>
        <w:lang w:val="ru-RU" w:eastAsia="ru-RU" w:bidi="ru-RU"/>
      </w:rPr>
    </w:lvl>
    <w:lvl w:ilvl="4" w:tplc="575CD790">
      <w:numFmt w:val="bullet"/>
      <w:lvlText w:val="•"/>
      <w:lvlJc w:val="left"/>
      <w:pPr>
        <w:ind w:left="4576" w:hanging="286"/>
      </w:pPr>
      <w:rPr>
        <w:rFonts w:hint="default"/>
        <w:lang w:val="ru-RU" w:eastAsia="ru-RU" w:bidi="ru-RU"/>
      </w:rPr>
    </w:lvl>
    <w:lvl w:ilvl="5" w:tplc="2AE4F732">
      <w:numFmt w:val="bullet"/>
      <w:lvlText w:val="•"/>
      <w:lvlJc w:val="left"/>
      <w:pPr>
        <w:ind w:left="5640" w:hanging="286"/>
      </w:pPr>
      <w:rPr>
        <w:rFonts w:hint="default"/>
        <w:lang w:val="ru-RU" w:eastAsia="ru-RU" w:bidi="ru-RU"/>
      </w:rPr>
    </w:lvl>
    <w:lvl w:ilvl="6" w:tplc="D4348BC0">
      <w:numFmt w:val="bullet"/>
      <w:lvlText w:val="•"/>
      <w:lvlJc w:val="left"/>
      <w:pPr>
        <w:ind w:left="6704" w:hanging="286"/>
      </w:pPr>
      <w:rPr>
        <w:rFonts w:hint="default"/>
        <w:lang w:val="ru-RU" w:eastAsia="ru-RU" w:bidi="ru-RU"/>
      </w:rPr>
    </w:lvl>
    <w:lvl w:ilvl="7" w:tplc="E2380866">
      <w:numFmt w:val="bullet"/>
      <w:lvlText w:val="•"/>
      <w:lvlJc w:val="left"/>
      <w:pPr>
        <w:ind w:left="7768" w:hanging="286"/>
      </w:pPr>
      <w:rPr>
        <w:rFonts w:hint="default"/>
        <w:lang w:val="ru-RU" w:eastAsia="ru-RU" w:bidi="ru-RU"/>
      </w:rPr>
    </w:lvl>
    <w:lvl w:ilvl="8" w:tplc="76E6D58C">
      <w:numFmt w:val="bullet"/>
      <w:lvlText w:val="•"/>
      <w:lvlJc w:val="left"/>
      <w:pPr>
        <w:ind w:left="8832" w:hanging="286"/>
      </w:pPr>
      <w:rPr>
        <w:rFonts w:hint="default"/>
        <w:lang w:val="ru-RU" w:eastAsia="ru-RU" w:bidi="ru-RU"/>
      </w:rPr>
    </w:lvl>
  </w:abstractNum>
  <w:abstractNum w:abstractNumId="3">
    <w:nsid w:val="23AD55E7"/>
    <w:multiLevelType w:val="multilevel"/>
    <w:tmpl w:val="888A8646"/>
    <w:lvl w:ilvl="0">
      <w:start w:val="1"/>
      <w:numFmt w:val="decimal"/>
      <w:lvlText w:val="%1."/>
      <w:lvlJc w:val="left"/>
      <w:pPr>
        <w:ind w:left="1306" w:hanging="286"/>
        <w:jc w:val="right"/>
      </w:pPr>
      <w:rPr>
        <w:rFonts w:ascii="Times New Roman" w:eastAsia="Times New Roman" w:hAnsi="Times New Roman" w:cs="Times New Roman" w:hint="default"/>
        <w:b/>
        <w:bCs/>
        <w:spacing w:val="-15"/>
        <w:w w:val="99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312" w:hanging="425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373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46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0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9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66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0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13" w:hanging="425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79B"/>
    <w:rsid w:val="0007266C"/>
    <w:rsid w:val="000D3883"/>
    <w:rsid w:val="00154ADB"/>
    <w:rsid w:val="002963D2"/>
    <w:rsid w:val="00533B59"/>
    <w:rsid w:val="00591B98"/>
    <w:rsid w:val="006328C6"/>
    <w:rsid w:val="00760850"/>
    <w:rsid w:val="00770C89"/>
    <w:rsid w:val="0080660D"/>
    <w:rsid w:val="0091779B"/>
    <w:rsid w:val="00B277E2"/>
    <w:rsid w:val="00BA1867"/>
    <w:rsid w:val="00BD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BA2951-2B9B-4A9D-AE0E-F68AC1753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306" w:hanging="285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12" w:firstLine="709"/>
    </w:pPr>
  </w:style>
  <w:style w:type="paragraph" w:customStyle="1" w:styleId="TableParagraph">
    <w:name w:val="Table Paragraph"/>
    <w:basedOn w:val="a"/>
    <w:uiPriority w:val="1"/>
    <w:qFormat/>
    <w:pPr>
      <w:ind w:left="1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8553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Корольков Алексей Владимирович</cp:lastModifiedBy>
  <cp:revision>3</cp:revision>
  <cp:lastPrinted>2023-08-07T08:17:00Z</cp:lastPrinted>
  <dcterms:created xsi:type="dcterms:W3CDTF">2023-10-05T05:06:00Z</dcterms:created>
  <dcterms:modified xsi:type="dcterms:W3CDTF">2023-10-05T05:12:00Z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2023-08-03T00:00:00Z</vt:filetime>
  </property>
</Properties>
</file>